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6E0A" w14:textId="23411555" w:rsidR="003B41C9" w:rsidRDefault="003B41C9" w:rsidP="00F1761B">
      <w:pPr>
        <w:spacing w:after="0" w:line="240" w:lineRule="auto"/>
        <w:jc w:val="center"/>
        <w:rPr>
          <w:b/>
          <w:sz w:val="28"/>
          <w:lang w:val="ru-RU"/>
        </w:rPr>
      </w:pPr>
      <w:r w:rsidRPr="003B41C9">
        <w:rPr>
          <w:b/>
          <w:sz w:val="28"/>
          <w:lang w:val="ru-RU"/>
        </w:rPr>
        <w:t>Емделуге берілетін біржолғы зейнетақы төлемдерін пайдалану қағидаларын бекіту туралы</w:t>
      </w:r>
    </w:p>
    <w:p w14:paraId="19AD3A9B" w14:textId="77777777" w:rsidR="003B41C9" w:rsidRDefault="003B41C9" w:rsidP="00F1761B">
      <w:pPr>
        <w:spacing w:after="0" w:line="240" w:lineRule="auto"/>
        <w:jc w:val="center"/>
        <w:rPr>
          <w:b/>
          <w:sz w:val="28"/>
          <w:lang w:val="ru-RU"/>
        </w:rPr>
      </w:pPr>
    </w:p>
    <w:p w14:paraId="39803857" w14:textId="77777777" w:rsidR="003B41C9" w:rsidRDefault="003B41C9" w:rsidP="00F1761B">
      <w:pPr>
        <w:spacing w:after="0" w:line="240" w:lineRule="auto"/>
        <w:jc w:val="center"/>
        <w:rPr>
          <w:b/>
          <w:sz w:val="28"/>
          <w:lang w:val="ru-RU"/>
        </w:rPr>
      </w:pPr>
    </w:p>
    <w:p w14:paraId="06FE457D" w14:textId="3991F8F7" w:rsidR="003B41C9" w:rsidRDefault="003B41C9" w:rsidP="003B41C9">
      <w:pPr>
        <w:spacing w:after="0" w:line="240" w:lineRule="auto"/>
        <w:ind w:firstLine="708"/>
        <w:jc w:val="both"/>
        <w:rPr>
          <w:b/>
          <w:sz w:val="28"/>
          <w:lang w:val="ru-RU"/>
        </w:rPr>
      </w:pPr>
      <w:r>
        <w:rPr>
          <w:sz w:val="28"/>
          <w:lang w:val="ru-RU"/>
        </w:rPr>
        <w:t>«</w:t>
      </w:r>
      <w:r w:rsidRPr="003B41C9">
        <w:rPr>
          <w:sz w:val="28"/>
          <w:lang w:val="ru-RU"/>
        </w:rPr>
        <w:t>Халық денсаулығы және денсаулық сақтау жүйесі туралы</w:t>
      </w:r>
      <w:r>
        <w:rPr>
          <w:sz w:val="28"/>
          <w:lang w:val="ru-RU"/>
        </w:rPr>
        <w:t>»</w:t>
      </w:r>
      <w:r w:rsidRPr="003B41C9">
        <w:rPr>
          <w:sz w:val="28"/>
          <w:lang w:val="ru-RU"/>
        </w:rPr>
        <w:t xml:space="preserve"> 2009 жылғы 7 шілдедегі Қазақстан Республикасы Кодексінің 7-бабының 60-1) тармақшасына, </w:t>
      </w:r>
      <w:r>
        <w:rPr>
          <w:sz w:val="28"/>
          <w:lang w:val="ru-RU"/>
        </w:rPr>
        <w:t>«</w:t>
      </w:r>
      <w:r w:rsidRPr="003B41C9">
        <w:rPr>
          <w:sz w:val="28"/>
          <w:lang w:val="ru-RU"/>
        </w:rPr>
        <w:t>Қазақстан Республикасында зейнетақымен қамсыздандыру туралы</w:t>
      </w:r>
      <w:r>
        <w:rPr>
          <w:sz w:val="28"/>
          <w:lang w:val="ru-RU"/>
        </w:rPr>
        <w:t>»</w:t>
      </w:r>
      <w:r w:rsidRPr="003B41C9">
        <w:rPr>
          <w:sz w:val="28"/>
          <w:lang w:val="ru-RU"/>
        </w:rPr>
        <w:t xml:space="preserve"> 2013 жылғы 21 маусымдағы Қазақстан Республикасының Заңына сәйкес </w:t>
      </w:r>
      <w:r w:rsidRPr="003B41C9">
        <w:rPr>
          <w:b/>
          <w:sz w:val="28"/>
          <w:lang w:val="ru-RU"/>
        </w:rPr>
        <w:t>БҰЙЫРАМЫН:</w:t>
      </w:r>
    </w:p>
    <w:p w14:paraId="6550FF41" w14:textId="77777777" w:rsidR="003B41C9" w:rsidRDefault="003B41C9" w:rsidP="003B41C9">
      <w:pPr>
        <w:spacing w:after="0" w:line="240" w:lineRule="auto"/>
        <w:ind w:firstLine="708"/>
        <w:jc w:val="both"/>
        <w:rPr>
          <w:sz w:val="28"/>
          <w:lang w:val="ru-RU"/>
        </w:rPr>
      </w:pPr>
      <w:r w:rsidRPr="003B41C9">
        <w:rPr>
          <w:sz w:val="28"/>
          <w:lang w:val="ru-RU"/>
        </w:rPr>
        <w:t>1. Қоса беріліп отырған біржолғы зейнетақы төлемдерін емделуге пайдалану Ережесі бекітілсін.</w:t>
      </w:r>
    </w:p>
    <w:p w14:paraId="397CB3BD" w14:textId="63111F81" w:rsidR="003B41C9" w:rsidRDefault="003B41C9" w:rsidP="003B41C9">
      <w:pPr>
        <w:spacing w:after="0" w:line="240" w:lineRule="auto"/>
        <w:ind w:firstLine="708"/>
        <w:jc w:val="both"/>
        <w:rPr>
          <w:sz w:val="28"/>
          <w:lang w:val="ru-RU"/>
        </w:rPr>
      </w:pPr>
      <w:r>
        <w:rPr>
          <w:sz w:val="28"/>
          <w:lang w:val="ru-RU"/>
        </w:rPr>
        <w:t xml:space="preserve">2. </w:t>
      </w:r>
      <w:r w:rsidRPr="003B41C9">
        <w:rPr>
          <w:sz w:val="28"/>
          <w:lang w:val="ru-RU"/>
        </w:rPr>
        <w:t>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14:paraId="4BA00506" w14:textId="77777777" w:rsidR="003B41C9" w:rsidRDefault="003B41C9" w:rsidP="003B41C9">
      <w:pPr>
        <w:spacing w:after="0" w:line="240" w:lineRule="auto"/>
        <w:ind w:firstLine="708"/>
        <w:jc w:val="both"/>
        <w:rPr>
          <w:sz w:val="28"/>
        </w:rPr>
      </w:pPr>
      <w:r w:rsidRPr="003B41C9">
        <w:rPr>
          <w:sz w:val="28"/>
        </w:rPr>
        <w:t xml:space="preserve">1) </w:t>
      </w:r>
      <w:proofErr w:type="gramStart"/>
      <w:r w:rsidRPr="003B41C9">
        <w:rPr>
          <w:sz w:val="28"/>
        </w:rPr>
        <w:t>осы</w:t>
      </w:r>
      <w:proofErr w:type="gramEnd"/>
      <w:r w:rsidRPr="003B41C9">
        <w:rPr>
          <w:sz w:val="28"/>
        </w:rPr>
        <w:t xml:space="preserve"> бұйрықты Қазақстан Республикасы Әділет министрлігінде мемлекеттік тіркеуді;</w:t>
      </w:r>
    </w:p>
    <w:p w14:paraId="4F76605D" w14:textId="77777777" w:rsidR="003B41C9" w:rsidRDefault="003B41C9" w:rsidP="003B41C9">
      <w:pPr>
        <w:spacing w:after="0" w:line="240" w:lineRule="auto"/>
        <w:ind w:firstLine="708"/>
        <w:jc w:val="both"/>
        <w:rPr>
          <w:sz w:val="28"/>
          <w:lang w:val="ru-RU"/>
        </w:rPr>
      </w:pPr>
      <w:r w:rsidRPr="003B41C9">
        <w:rPr>
          <w:sz w:val="28"/>
          <w:lang w:val="ru-RU"/>
        </w:rPr>
        <w:t>2) осы бұйрықты Қазақстан Республикасы Денсаулық сақтау министрлігінің интернет-ресурсына орналастыруды;</w:t>
      </w:r>
    </w:p>
    <w:p w14:paraId="5884A714" w14:textId="77777777" w:rsidR="003B41C9" w:rsidRDefault="003B41C9" w:rsidP="003B41C9">
      <w:pPr>
        <w:spacing w:after="0" w:line="240" w:lineRule="auto"/>
        <w:ind w:firstLine="708"/>
        <w:jc w:val="both"/>
        <w:rPr>
          <w:sz w:val="28"/>
          <w:lang w:val="ru-RU"/>
        </w:rPr>
      </w:pPr>
      <w:r w:rsidRPr="003B41C9">
        <w:rPr>
          <w:sz w:val="28"/>
          <w:lang w:val="ru-RU"/>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w:t>
      </w:r>
      <w:r w:rsidRPr="003B41C9">
        <w:rPr>
          <w:sz w:val="28"/>
        </w:rPr>
        <w:t> </w:t>
      </w:r>
      <w:hyperlink r:id="rId8" w:anchor="z5" w:history="1">
        <w:r w:rsidRPr="003B41C9">
          <w:rPr>
            <w:sz w:val="28"/>
            <w:lang w:val="ru-RU"/>
          </w:rPr>
          <w:t>1)</w:t>
        </w:r>
      </w:hyperlink>
      <w:r w:rsidRPr="003B41C9">
        <w:rPr>
          <w:sz w:val="28"/>
        </w:rPr>
        <w:t> </w:t>
      </w:r>
      <w:r w:rsidRPr="003B41C9">
        <w:rPr>
          <w:sz w:val="28"/>
          <w:lang w:val="ru-RU"/>
        </w:rPr>
        <w:t>және</w:t>
      </w:r>
      <w:r w:rsidRPr="003B41C9">
        <w:rPr>
          <w:sz w:val="28"/>
        </w:rPr>
        <w:t> </w:t>
      </w:r>
      <w:hyperlink r:id="rId9" w:anchor="z6" w:history="1">
        <w:r w:rsidRPr="003B41C9">
          <w:rPr>
            <w:sz w:val="28"/>
            <w:lang w:val="ru-RU"/>
          </w:rPr>
          <w:t>2) тармақшаларында</w:t>
        </w:r>
      </w:hyperlink>
      <w:r w:rsidRPr="003B41C9">
        <w:rPr>
          <w:sz w:val="28"/>
        </w:rPr>
        <w:t> </w:t>
      </w:r>
      <w:r w:rsidRPr="003B41C9">
        <w:rPr>
          <w:sz w:val="28"/>
          <w:lang w:val="ru-RU"/>
        </w:rPr>
        <w:t>көзделген іс-шаралардың орындалуы туралы мәліметтерді ұсынуды қамтамасыз етсін.</w:t>
      </w:r>
    </w:p>
    <w:p w14:paraId="65543677" w14:textId="22C50C13" w:rsidR="003B41C9" w:rsidRDefault="003B41C9" w:rsidP="003B41C9">
      <w:pPr>
        <w:spacing w:after="0" w:line="240" w:lineRule="auto"/>
        <w:ind w:firstLine="708"/>
        <w:jc w:val="both"/>
        <w:rPr>
          <w:sz w:val="28"/>
          <w:lang w:val="ru-RU"/>
        </w:rPr>
      </w:pPr>
      <w:r>
        <w:rPr>
          <w:sz w:val="28"/>
          <w:lang w:val="ru-RU"/>
        </w:rPr>
        <w:t>3.</w:t>
      </w:r>
      <w:r w:rsidRPr="003B41C9">
        <w:rPr>
          <w:sz w:val="28"/>
          <w:lang w:val="ru-RU"/>
        </w:rPr>
        <w:t xml:space="preserve"> Осы бұйрықтың орындалуын бақылау жетекшілік ететін Қазақстан Республикасының Денсаулық сақтау вице-министріне жүктелсін.</w:t>
      </w:r>
    </w:p>
    <w:p w14:paraId="0593534A" w14:textId="7CE17774" w:rsidR="003B41C9" w:rsidRDefault="003B41C9" w:rsidP="003B41C9">
      <w:pPr>
        <w:spacing w:after="0" w:line="240" w:lineRule="auto"/>
        <w:ind w:firstLine="708"/>
        <w:jc w:val="both"/>
        <w:rPr>
          <w:sz w:val="28"/>
          <w:lang w:val="ru-RU"/>
        </w:rPr>
      </w:pPr>
      <w:r>
        <w:rPr>
          <w:sz w:val="28"/>
          <w:lang w:val="ru-RU"/>
        </w:rPr>
        <w:t>4</w:t>
      </w:r>
      <w:r w:rsidRPr="003B41C9">
        <w:rPr>
          <w:sz w:val="28"/>
          <w:lang w:val="ru-RU"/>
        </w:rPr>
        <w:t>. Осы бұйрық алғашқы ресми жарияланған күнінен кейін күнтізбелік он күн өткен соң қолданысқа енгізіледі.</w:t>
      </w:r>
    </w:p>
    <w:p w14:paraId="2DEB284B" w14:textId="77777777" w:rsidR="001F0242" w:rsidRDefault="001F0242" w:rsidP="005A7303">
      <w:pPr>
        <w:spacing w:after="0" w:line="240" w:lineRule="auto"/>
        <w:ind w:firstLine="567"/>
        <w:jc w:val="both"/>
        <w:rPr>
          <w:color w:val="000000"/>
          <w:sz w:val="28"/>
          <w:lang w:val="ru-RU"/>
        </w:rPr>
      </w:pPr>
      <w:bookmarkStart w:id="0" w:name="z5"/>
    </w:p>
    <w:p w14:paraId="36FECBDD" w14:textId="77777777" w:rsidR="003B41C9" w:rsidRPr="001F0242" w:rsidRDefault="003B41C9" w:rsidP="005A7303">
      <w:pPr>
        <w:spacing w:after="0" w:line="240" w:lineRule="auto"/>
        <w:ind w:firstLine="567"/>
        <w:jc w:val="both"/>
        <w:rPr>
          <w:color w:val="000000"/>
          <w:sz w:val="28"/>
          <w:lang w:val="ru-RU"/>
        </w:rPr>
      </w:pPr>
    </w:p>
    <w:p w14:paraId="3175A036" w14:textId="77777777" w:rsidR="001F0242" w:rsidRDefault="00715C18" w:rsidP="007A5175">
      <w:pPr>
        <w:spacing w:after="0" w:line="240" w:lineRule="auto"/>
        <w:ind w:firstLine="567"/>
        <w:jc w:val="both"/>
        <w:rPr>
          <w:b/>
          <w:color w:val="000000"/>
          <w:sz w:val="28"/>
          <w:lang w:val="ru-RU"/>
        </w:rPr>
      </w:pPr>
      <w:r w:rsidRPr="001F0242">
        <w:rPr>
          <w:b/>
          <w:color w:val="000000"/>
          <w:sz w:val="28"/>
          <w:lang w:val="ru-RU"/>
        </w:rPr>
        <w:t>Министр здравоохранения</w:t>
      </w:r>
    </w:p>
    <w:p w14:paraId="088FFEBA" w14:textId="67DFC116" w:rsidR="00E95C16" w:rsidRPr="001F0242" w:rsidRDefault="001F0242" w:rsidP="007A5175">
      <w:pPr>
        <w:spacing w:after="0" w:line="240" w:lineRule="auto"/>
        <w:ind w:firstLine="567"/>
        <w:jc w:val="both"/>
        <w:rPr>
          <w:b/>
          <w:color w:val="000000"/>
          <w:sz w:val="28"/>
          <w:lang w:val="ru-RU"/>
        </w:rPr>
      </w:pPr>
      <w:r w:rsidRPr="001F0242">
        <w:rPr>
          <w:b/>
          <w:color w:val="000000"/>
          <w:sz w:val="28"/>
          <w:lang w:val="ru-RU"/>
        </w:rPr>
        <w:t xml:space="preserve">Республики Казахстан </w:t>
      </w:r>
      <w:r w:rsidR="003B41C9">
        <w:rPr>
          <w:b/>
          <w:color w:val="000000"/>
          <w:sz w:val="28"/>
          <w:lang w:val="ru-RU"/>
        </w:rPr>
        <w:t xml:space="preserve">                                                                          </w:t>
      </w:r>
      <w:r w:rsidRPr="001F0242">
        <w:rPr>
          <w:b/>
          <w:color w:val="000000"/>
          <w:sz w:val="28"/>
          <w:lang w:val="ru-RU"/>
        </w:rPr>
        <w:t>А. Цой</w:t>
      </w:r>
    </w:p>
    <w:bookmarkEnd w:id="0"/>
    <w:p w14:paraId="172BE783" w14:textId="77777777" w:rsidR="00187B9A" w:rsidRDefault="00187B9A" w:rsidP="007A5175">
      <w:pPr>
        <w:spacing w:after="0" w:line="240" w:lineRule="auto"/>
        <w:jc w:val="both"/>
        <w:rPr>
          <w:color w:val="000000"/>
          <w:sz w:val="28"/>
          <w:lang w:val="ru-RU"/>
        </w:rPr>
      </w:pPr>
    </w:p>
    <w:p w14:paraId="0A5D3A13" w14:textId="77777777" w:rsidR="001F0242" w:rsidRPr="003070B7" w:rsidRDefault="001F0242" w:rsidP="007A5175">
      <w:pPr>
        <w:spacing w:after="0" w:line="240" w:lineRule="auto"/>
        <w:jc w:val="both"/>
        <w:rPr>
          <w:color w:val="000000"/>
          <w:sz w:val="28"/>
          <w:lang w:val="ru-RU"/>
        </w:rPr>
      </w:pPr>
    </w:p>
    <w:p w14:paraId="3589A832" w14:textId="77777777" w:rsidR="00D51FCD" w:rsidRPr="001F0242" w:rsidRDefault="001F0242" w:rsidP="007A5175">
      <w:pPr>
        <w:spacing w:after="0" w:line="240" w:lineRule="auto"/>
        <w:ind w:firstLine="567"/>
        <w:jc w:val="both"/>
        <w:rPr>
          <w:sz w:val="28"/>
          <w:szCs w:val="28"/>
          <w:lang w:val="ru-RU"/>
        </w:rPr>
      </w:pPr>
      <w:r w:rsidRPr="001F0242">
        <w:rPr>
          <w:sz w:val="28"/>
          <w:szCs w:val="28"/>
          <w:lang w:val="ru-RU"/>
        </w:rPr>
        <w:t>«</w:t>
      </w:r>
      <w:r w:rsidR="00D51FCD" w:rsidRPr="001F0242">
        <w:rPr>
          <w:sz w:val="28"/>
          <w:szCs w:val="28"/>
          <w:lang w:val="ru-RU"/>
        </w:rPr>
        <w:t>СОГЛАСОВАН</w:t>
      </w:r>
      <w:r w:rsidR="00CA0ABA" w:rsidRPr="001F0242">
        <w:rPr>
          <w:sz w:val="28"/>
          <w:szCs w:val="28"/>
          <w:lang w:val="ru-RU"/>
        </w:rPr>
        <w:t>О</w:t>
      </w:r>
      <w:r w:rsidRPr="001F0242">
        <w:rPr>
          <w:sz w:val="28"/>
          <w:szCs w:val="28"/>
          <w:lang w:val="ru-RU"/>
        </w:rPr>
        <w:t>»</w:t>
      </w:r>
    </w:p>
    <w:p w14:paraId="7D064FF7" w14:textId="77777777" w:rsidR="00D51FCD" w:rsidRPr="001F0242" w:rsidRDefault="00D51FCD" w:rsidP="007A5175">
      <w:pPr>
        <w:spacing w:after="0" w:line="240" w:lineRule="auto"/>
        <w:jc w:val="both"/>
        <w:rPr>
          <w:sz w:val="28"/>
          <w:szCs w:val="28"/>
          <w:lang w:val="ru-RU"/>
        </w:rPr>
      </w:pPr>
      <w:r w:rsidRPr="001F0242">
        <w:rPr>
          <w:sz w:val="28"/>
          <w:szCs w:val="28"/>
          <w:lang w:val="ru-RU"/>
        </w:rPr>
        <w:t>Министр труда и социальной защиты</w:t>
      </w:r>
    </w:p>
    <w:p w14:paraId="7636B3B5" w14:textId="77777777" w:rsidR="00187B9A" w:rsidRPr="001F0242" w:rsidRDefault="00D51FCD" w:rsidP="007A5175">
      <w:pPr>
        <w:spacing w:after="0" w:line="240" w:lineRule="auto"/>
        <w:jc w:val="both"/>
        <w:rPr>
          <w:sz w:val="28"/>
          <w:szCs w:val="28"/>
          <w:lang w:val="ru-RU"/>
        </w:rPr>
      </w:pPr>
      <w:r w:rsidRPr="001F0242">
        <w:rPr>
          <w:sz w:val="28"/>
          <w:szCs w:val="28"/>
          <w:lang w:val="ru-RU"/>
        </w:rPr>
        <w:t>Республики Казахстан</w:t>
      </w:r>
    </w:p>
    <w:p w14:paraId="2B99260F" w14:textId="77777777" w:rsidR="00CA0ABA" w:rsidRPr="001F0242" w:rsidRDefault="00CA0ABA" w:rsidP="007A5175">
      <w:pPr>
        <w:spacing w:after="0" w:line="240" w:lineRule="auto"/>
        <w:jc w:val="both"/>
        <w:rPr>
          <w:sz w:val="28"/>
          <w:szCs w:val="28"/>
          <w:lang w:val="ru-RU"/>
        </w:rPr>
      </w:pPr>
      <w:r w:rsidRPr="001F0242">
        <w:rPr>
          <w:sz w:val="28"/>
          <w:szCs w:val="28"/>
          <w:lang w:val="ru-RU"/>
        </w:rPr>
        <w:t>________________ Б. Нурымбетов</w:t>
      </w:r>
    </w:p>
    <w:p w14:paraId="2D55D84E" w14:textId="77777777" w:rsidR="00CA0ABA" w:rsidRDefault="00CA0ABA" w:rsidP="007A5175">
      <w:pPr>
        <w:spacing w:after="0" w:line="240" w:lineRule="auto"/>
        <w:jc w:val="both"/>
        <w:rPr>
          <w:lang w:val="ru-RU"/>
        </w:rPr>
      </w:pPr>
    </w:p>
    <w:p w14:paraId="0DFF671A" w14:textId="77777777" w:rsidR="003B41C9" w:rsidRDefault="003B41C9" w:rsidP="007A5175">
      <w:pPr>
        <w:spacing w:after="0" w:line="240" w:lineRule="auto"/>
        <w:jc w:val="both"/>
        <w:rPr>
          <w:lang w:val="ru-RU"/>
        </w:rPr>
      </w:pPr>
    </w:p>
    <w:p w14:paraId="1A22F876" w14:textId="77777777" w:rsidR="003B41C9" w:rsidRDefault="003B41C9" w:rsidP="007A5175">
      <w:pPr>
        <w:spacing w:after="0" w:line="240" w:lineRule="auto"/>
        <w:jc w:val="both"/>
        <w:rPr>
          <w:lang w:val="ru-RU"/>
        </w:rPr>
      </w:pPr>
    </w:p>
    <w:p w14:paraId="4AA27A31" w14:textId="77777777" w:rsidR="003B41C9" w:rsidRPr="00AE1A41" w:rsidRDefault="003B41C9" w:rsidP="007A5175">
      <w:pPr>
        <w:spacing w:after="0" w:line="240" w:lineRule="auto"/>
        <w:jc w:val="both"/>
        <w:rPr>
          <w:lang w:val="ru-RU"/>
        </w:rPr>
      </w:pPr>
    </w:p>
    <w:p w14:paraId="5157ED6B" w14:textId="77777777" w:rsidR="00CA0ABA" w:rsidRPr="003070B7" w:rsidRDefault="00CA0ABA" w:rsidP="007A5175">
      <w:pPr>
        <w:spacing w:after="0" w:line="240" w:lineRule="auto"/>
        <w:jc w:val="both"/>
        <w:rPr>
          <w:color w:val="000000"/>
          <w:sz w:val="28"/>
          <w:lang w:val="ru-RU"/>
        </w:rPr>
      </w:pPr>
    </w:p>
    <w:p w14:paraId="353C0DD8" w14:textId="77777777" w:rsidR="00BC683A" w:rsidRPr="002E55E9" w:rsidRDefault="00BC683A" w:rsidP="007A5175">
      <w:pPr>
        <w:spacing w:after="0" w:line="240" w:lineRule="auto"/>
        <w:ind w:firstLine="567"/>
        <w:rPr>
          <w:b/>
          <w:lang w:val="ru-RU"/>
        </w:rPr>
      </w:pPr>
      <w:bookmarkStart w:id="1" w:name="z7"/>
    </w:p>
    <w:p w14:paraId="32A1E9EB" w14:textId="77777777" w:rsidR="000D28B8" w:rsidRDefault="000D28B8" w:rsidP="000D28B8">
      <w:pPr>
        <w:spacing w:after="0" w:line="240" w:lineRule="auto"/>
        <w:ind w:firstLine="567"/>
        <w:jc w:val="right"/>
        <w:rPr>
          <w:color w:val="000000"/>
          <w:sz w:val="28"/>
          <w:szCs w:val="28"/>
          <w:lang w:val="ru-RU"/>
        </w:rPr>
      </w:pPr>
      <w:bookmarkStart w:id="2" w:name="z8"/>
      <w:bookmarkEnd w:id="1"/>
      <w:r>
        <w:rPr>
          <w:color w:val="000000"/>
          <w:sz w:val="28"/>
          <w:szCs w:val="28"/>
          <w:lang w:val="ru-RU"/>
        </w:rPr>
        <w:lastRenderedPageBreak/>
        <w:t>Қ</w:t>
      </w:r>
      <w:r w:rsidRPr="000D28B8">
        <w:rPr>
          <w:color w:val="000000"/>
          <w:sz w:val="28"/>
          <w:szCs w:val="28"/>
          <w:lang w:val="ru-RU"/>
        </w:rPr>
        <w:t xml:space="preserve">азақстан </w:t>
      </w:r>
      <w:r>
        <w:rPr>
          <w:color w:val="000000"/>
          <w:sz w:val="28"/>
          <w:szCs w:val="28"/>
          <w:lang w:val="ru-RU"/>
        </w:rPr>
        <w:t xml:space="preserve">Республикасы </w:t>
      </w:r>
    </w:p>
    <w:p w14:paraId="00F0F3DC" w14:textId="0897BA1C" w:rsidR="000D28B8" w:rsidRPr="000D28B8" w:rsidRDefault="000D28B8" w:rsidP="000D28B8">
      <w:pPr>
        <w:spacing w:after="0" w:line="240" w:lineRule="auto"/>
        <w:ind w:firstLine="567"/>
        <w:jc w:val="right"/>
        <w:rPr>
          <w:color w:val="000000"/>
          <w:sz w:val="28"/>
          <w:szCs w:val="28"/>
          <w:lang w:val="ru-RU"/>
        </w:rPr>
      </w:pPr>
      <w:r>
        <w:rPr>
          <w:color w:val="000000"/>
          <w:sz w:val="28"/>
          <w:szCs w:val="28"/>
          <w:lang w:val="ru-RU"/>
        </w:rPr>
        <w:t>Д</w:t>
      </w:r>
      <w:r w:rsidRPr="000D28B8">
        <w:rPr>
          <w:color w:val="000000"/>
          <w:sz w:val="28"/>
          <w:szCs w:val="28"/>
          <w:lang w:val="ru-RU"/>
        </w:rPr>
        <w:t xml:space="preserve">енсаулық сақтау </w:t>
      </w:r>
      <w:r>
        <w:rPr>
          <w:color w:val="000000"/>
          <w:sz w:val="28"/>
          <w:szCs w:val="28"/>
          <w:lang w:val="ru-RU"/>
        </w:rPr>
        <w:t>м</w:t>
      </w:r>
      <w:r w:rsidRPr="000D28B8">
        <w:rPr>
          <w:color w:val="000000"/>
          <w:sz w:val="28"/>
          <w:szCs w:val="28"/>
          <w:lang w:val="ru-RU"/>
        </w:rPr>
        <w:t>инистрінің</w:t>
      </w:r>
    </w:p>
    <w:p w14:paraId="5BEBE77E" w14:textId="0BB61007" w:rsidR="009340A5" w:rsidRDefault="000D28B8" w:rsidP="000D28B8">
      <w:pPr>
        <w:spacing w:after="0" w:line="240" w:lineRule="auto"/>
        <w:ind w:firstLine="567"/>
        <w:jc w:val="right"/>
        <w:rPr>
          <w:color w:val="000000"/>
          <w:sz w:val="28"/>
          <w:szCs w:val="28"/>
          <w:lang w:val="ru-RU"/>
        </w:rPr>
      </w:pPr>
      <w:r w:rsidRPr="000D28B8">
        <w:rPr>
          <w:color w:val="000000"/>
          <w:sz w:val="28"/>
          <w:szCs w:val="28"/>
          <w:lang w:val="ru-RU"/>
        </w:rPr>
        <w:t>__</w:t>
      </w:r>
      <w:proofErr w:type="gramStart"/>
      <w:r w:rsidRPr="000D28B8">
        <w:rPr>
          <w:color w:val="000000"/>
          <w:sz w:val="28"/>
          <w:szCs w:val="28"/>
          <w:lang w:val="ru-RU"/>
        </w:rPr>
        <w:t>_</w:t>
      </w:r>
      <w:r>
        <w:rPr>
          <w:color w:val="000000"/>
          <w:sz w:val="28"/>
          <w:szCs w:val="28"/>
          <w:lang w:val="ru-RU"/>
        </w:rPr>
        <w:t xml:space="preserve">  </w:t>
      </w:r>
      <w:r w:rsidRPr="000D28B8">
        <w:rPr>
          <w:color w:val="000000"/>
          <w:sz w:val="28"/>
          <w:szCs w:val="28"/>
          <w:lang w:val="ru-RU"/>
        </w:rPr>
        <w:t>_</w:t>
      </w:r>
      <w:proofErr w:type="gramEnd"/>
      <w:r w:rsidRPr="000D28B8">
        <w:rPr>
          <w:color w:val="000000"/>
          <w:sz w:val="28"/>
          <w:szCs w:val="28"/>
          <w:lang w:val="ru-RU"/>
        </w:rPr>
        <w:t>____ жылғы</w:t>
      </w:r>
      <w:r>
        <w:rPr>
          <w:color w:val="000000"/>
          <w:sz w:val="28"/>
          <w:szCs w:val="28"/>
          <w:lang w:val="ru-RU"/>
        </w:rPr>
        <w:t xml:space="preserve"> №</w:t>
      </w:r>
      <w:r w:rsidRPr="000D28B8">
        <w:rPr>
          <w:color w:val="000000"/>
          <w:sz w:val="28"/>
          <w:szCs w:val="28"/>
          <w:lang w:val="ru-RU"/>
        </w:rPr>
        <w:t>_____</w:t>
      </w:r>
    </w:p>
    <w:p w14:paraId="62918AC6" w14:textId="24894033" w:rsidR="000D28B8" w:rsidRDefault="000D28B8" w:rsidP="000D28B8">
      <w:pPr>
        <w:spacing w:after="0" w:line="240" w:lineRule="auto"/>
        <w:ind w:firstLine="567"/>
        <w:jc w:val="right"/>
        <w:rPr>
          <w:color w:val="000000"/>
          <w:sz w:val="28"/>
          <w:szCs w:val="28"/>
          <w:lang w:val="ru-RU"/>
        </w:rPr>
      </w:pPr>
      <w:r>
        <w:rPr>
          <w:color w:val="000000"/>
          <w:sz w:val="28"/>
          <w:szCs w:val="28"/>
          <w:lang w:val="ru-RU"/>
        </w:rPr>
        <w:t>бұйрығымен бекітілген</w:t>
      </w:r>
    </w:p>
    <w:p w14:paraId="554201F3" w14:textId="77777777" w:rsidR="000D28B8" w:rsidRPr="000D28B8" w:rsidRDefault="000D28B8" w:rsidP="000D28B8">
      <w:pPr>
        <w:spacing w:after="0" w:line="240" w:lineRule="auto"/>
        <w:ind w:firstLine="567"/>
        <w:jc w:val="right"/>
        <w:rPr>
          <w:color w:val="000000"/>
          <w:sz w:val="28"/>
          <w:szCs w:val="28"/>
          <w:lang w:val="ru-RU"/>
        </w:rPr>
      </w:pPr>
    </w:p>
    <w:p w14:paraId="6F1CE3DA" w14:textId="77777777" w:rsidR="009340A5" w:rsidRDefault="009340A5" w:rsidP="007A5175">
      <w:pPr>
        <w:spacing w:after="0" w:line="240" w:lineRule="auto"/>
        <w:ind w:firstLine="567"/>
        <w:jc w:val="center"/>
        <w:rPr>
          <w:b/>
          <w:color w:val="000000"/>
          <w:sz w:val="28"/>
          <w:szCs w:val="28"/>
          <w:lang w:val="ru-RU"/>
        </w:rPr>
      </w:pPr>
    </w:p>
    <w:p w14:paraId="70985F1D" w14:textId="77777777" w:rsidR="00295633" w:rsidRPr="00295633" w:rsidRDefault="00295633" w:rsidP="00295633">
      <w:pPr>
        <w:spacing w:after="0" w:line="240" w:lineRule="auto"/>
        <w:ind w:firstLine="567"/>
        <w:jc w:val="center"/>
        <w:rPr>
          <w:b/>
          <w:color w:val="000000"/>
          <w:sz w:val="28"/>
          <w:szCs w:val="28"/>
          <w:lang w:val="ru-RU"/>
        </w:rPr>
      </w:pPr>
      <w:r w:rsidRPr="00295633">
        <w:rPr>
          <w:b/>
          <w:color w:val="000000"/>
          <w:sz w:val="28"/>
          <w:szCs w:val="28"/>
          <w:lang w:val="ru-RU"/>
        </w:rPr>
        <w:t>Біржолғы зейнетақы төлемдерін пайдалану қағидалары</w:t>
      </w:r>
    </w:p>
    <w:p w14:paraId="50AB7E66" w14:textId="2085C244" w:rsidR="00295633" w:rsidRDefault="00295633" w:rsidP="00295633">
      <w:pPr>
        <w:spacing w:after="0" w:line="240" w:lineRule="auto"/>
        <w:ind w:firstLine="567"/>
        <w:jc w:val="center"/>
        <w:rPr>
          <w:b/>
          <w:color w:val="000000"/>
          <w:sz w:val="28"/>
          <w:szCs w:val="28"/>
          <w:lang w:val="ru-RU"/>
        </w:rPr>
      </w:pPr>
      <w:r w:rsidRPr="00295633">
        <w:rPr>
          <w:b/>
          <w:color w:val="000000"/>
          <w:sz w:val="28"/>
          <w:szCs w:val="28"/>
          <w:lang w:val="ru-RU"/>
        </w:rPr>
        <w:t>емдеуге</w:t>
      </w:r>
    </w:p>
    <w:p w14:paraId="5E1CFA47" w14:textId="77777777" w:rsidR="00295633" w:rsidRDefault="00295633" w:rsidP="007A5175">
      <w:pPr>
        <w:spacing w:after="0" w:line="240" w:lineRule="auto"/>
        <w:ind w:firstLine="567"/>
        <w:jc w:val="center"/>
        <w:rPr>
          <w:b/>
          <w:color w:val="000000"/>
          <w:sz w:val="28"/>
          <w:szCs w:val="28"/>
          <w:lang w:val="ru-RU"/>
        </w:rPr>
      </w:pPr>
    </w:p>
    <w:p w14:paraId="467A5F61" w14:textId="77777777" w:rsidR="00295633" w:rsidRDefault="00295633" w:rsidP="007A5175">
      <w:pPr>
        <w:spacing w:after="0" w:line="240" w:lineRule="auto"/>
        <w:jc w:val="center"/>
        <w:rPr>
          <w:b/>
          <w:sz w:val="28"/>
          <w:lang w:val="ru-RU"/>
        </w:rPr>
      </w:pPr>
    </w:p>
    <w:p w14:paraId="4CD405BE" w14:textId="417D9D5C" w:rsidR="00295633" w:rsidRDefault="00295633" w:rsidP="007A5175">
      <w:pPr>
        <w:spacing w:after="0" w:line="240" w:lineRule="auto"/>
        <w:jc w:val="center"/>
        <w:rPr>
          <w:b/>
          <w:sz w:val="28"/>
          <w:lang w:val="ru-RU"/>
        </w:rPr>
      </w:pPr>
      <w:r w:rsidRPr="00295633">
        <w:rPr>
          <w:b/>
          <w:sz w:val="28"/>
          <w:lang w:val="ru-RU"/>
        </w:rPr>
        <w:t>1 тарау. Жалпы ережелер</w:t>
      </w:r>
    </w:p>
    <w:p w14:paraId="7CED2A27" w14:textId="77777777" w:rsidR="00295633" w:rsidRDefault="00295633" w:rsidP="007A5175">
      <w:pPr>
        <w:spacing w:after="0" w:line="240" w:lineRule="auto"/>
        <w:jc w:val="center"/>
        <w:rPr>
          <w:b/>
          <w:sz w:val="28"/>
          <w:lang w:val="ru-RU"/>
        </w:rPr>
      </w:pPr>
    </w:p>
    <w:p w14:paraId="5C475E4E" w14:textId="77777777" w:rsidR="00295633" w:rsidRDefault="00295633" w:rsidP="007A5175">
      <w:pPr>
        <w:spacing w:after="0" w:line="240" w:lineRule="auto"/>
        <w:jc w:val="both"/>
        <w:rPr>
          <w:sz w:val="28"/>
          <w:lang w:val="ru-RU"/>
        </w:rPr>
      </w:pPr>
      <w:bookmarkStart w:id="3" w:name="z9"/>
      <w:bookmarkEnd w:id="2"/>
      <w:r>
        <w:rPr>
          <w:sz w:val="28"/>
          <w:lang w:val="ru-RU"/>
        </w:rPr>
        <w:tab/>
      </w:r>
      <w:r w:rsidRPr="00295633">
        <w:rPr>
          <w:sz w:val="28"/>
          <w:lang w:val="ru-RU"/>
        </w:rPr>
        <w:t>1. Осы емделуге берілетін біржолғы зейнетақы төлемдерін пайдалану қағидалары (бұдан әрі – қағидалар) "Халық денсаулығы және денсаулық сақтау жүйесі туралы" 2020 жылғы 7 шілдедегі Қазақстан Республикасы Кодексінің (бұдан әрі – Кодекс) 7 – бабының 60-1) тармақшасына, "Қазақстан Республикасында зейнетақымен қамсыздандыру туралы" 2013 жылғы 21 маусымдағы Қазақстан Республикасының Заңына (бұдан әрі-заң) сәйкес әзірленді және медициналық көмек алу үшін біржолғы зейнетақы төлемдерін пайдалану тәртібін айқындайды.</w:t>
      </w:r>
    </w:p>
    <w:p w14:paraId="3A00D48A" w14:textId="38F9C7B4" w:rsidR="00295633" w:rsidRPr="00291DB7" w:rsidRDefault="00295633" w:rsidP="00295633">
      <w:pPr>
        <w:spacing w:after="0" w:line="240" w:lineRule="auto"/>
        <w:ind w:firstLine="709"/>
        <w:jc w:val="both"/>
        <w:rPr>
          <w:sz w:val="28"/>
          <w:lang w:val="ru-RU"/>
        </w:rPr>
      </w:pPr>
      <w:r w:rsidRPr="00295633">
        <w:rPr>
          <w:sz w:val="28"/>
          <w:lang w:val="ru-RU"/>
        </w:rPr>
        <w:t>2. Осы Қағидаларда мынадай анықтамалар пайдаланылады:</w:t>
      </w:r>
    </w:p>
    <w:p w14:paraId="0A0917CD" w14:textId="246C67A1" w:rsidR="00295633" w:rsidRDefault="00295633" w:rsidP="007A5175">
      <w:pPr>
        <w:spacing w:after="0" w:line="240" w:lineRule="auto"/>
        <w:ind w:firstLine="709"/>
        <w:jc w:val="both"/>
        <w:rPr>
          <w:color w:val="000000"/>
          <w:sz w:val="28"/>
          <w:szCs w:val="28"/>
          <w:lang w:val="ru-RU"/>
        </w:rPr>
      </w:pPr>
      <w:bookmarkStart w:id="4" w:name="z12"/>
      <w:bookmarkStart w:id="5" w:name="z25"/>
      <w:bookmarkEnd w:id="3"/>
      <w:r w:rsidRPr="00295633">
        <w:rPr>
          <w:color w:val="000000"/>
          <w:sz w:val="28"/>
          <w:szCs w:val="28"/>
          <w:lang w:val="ru-RU"/>
        </w:rPr>
        <w:t>1) жақын туыстар-ата-аналар (ата-ана), балалар, асырап алушылар, асырап алынғандар, ата-анасы бір және ата-анасы бөлек аға-інілері мен апа-сіңлілері (қарындастары), ата, әже, немерелер;</w:t>
      </w:r>
    </w:p>
    <w:p w14:paraId="4FC5B68A" w14:textId="5E8AC130" w:rsidR="00295633" w:rsidRDefault="00295633" w:rsidP="007A5175">
      <w:pPr>
        <w:spacing w:after="0" w:line="240" w:lineRule="auto"/>
        <w:ind w:firstLine="709"/>
        <w:jc w:val="both"/>
        <w:rPr>
          <w:color w:val="000000"/>
          <w:sz w:val="28"/>
          <w:szCs w:val="28"/>
          <w:lang w:val="ru-RU"/>
        </w:rPr>
      </w:pPr>
      <w:r w:rsidRPr="00295633">
        <w:rPr>
          <w:color w:val="000000"/>
          <w:sz w:val="28"/>
          <w:szCs w:val="28"/>
          <w:lang w:val="ru-RU"/>
        </w:rPr>
        <w:t>2) Бірыңғай жинақтаушы зейнетақы қоры (бұдан әрі – БЖЗҚ) – зейнетақы жарналарын тарту және зейнетақы төлемдері жөніндегі қызметті жүзеге асыратын заңды тұлға;</w:t>
      </w:r>
    </w:p>
    <w:p w14:paraId="49C0CEC4" w14:textId="77777777" w:rsidR="00295633" w:rsidRDefault="00295633" w:rsidP="00295633">
      <w:pPr>
        <w:spacing w:after="0" w:line="240" w:lineRule="auto"/>
        <w:ind w:firstLine="709"/>
        <w:jc w:val="both"/>
        <w:rPr>
          <w:color w:val="000000"/>
          <w:sz w:val="28"/>
          <w:szCs w:val="28"/>
          <w:lang w:val="ru-RU"/>
        </w:rPr>
      </w:pPr>
      <w:r w:rsidRPr="00295633">
        <w:rPr>
          <w:color w:val="000000"/>
          <w:sz w:val="28"/>
          <w:szCs w:val="28"/>
          <w:lang w:val="ru-RU"/>
        </w:rPr>
        <w:t>3) алушы-БЖЗҚ-дан біржолғы зейнетақы төлемдерін алатын және (немесе) осы Қағидалардың шарттарына сәйкес жұбайының (зайыбының), жақын туыстарының біржолғы зейнетақы төлемдерін емдеуге пайдаланатын жеке тұлға;</w:t>
      </w:r>
      <w:bookmarkStart w:id="6" w:name="z15"/>
      <w:bookmarkEnd w:id="4"/>
      <w:bookmarkEnd w:id="5"/>
    </w:p>
    <w:p w14:paraId="3218A35D" w14:textId="77777777" w:rsidR="00D1175B" w:rsidRDefault="00295633" w:rsidP="00D1175B">
      <w:pPr>
        <w:spacing w:after="0" w:line="240" w:lineRule="auto"/>
        <w:ind w:firstLine="709"/>
        <w:jc w:val="both"/>
        <w:rPr>
          <w:color w:val="000000"/>
          <w:sz w:val="28"/>
          <w:szCs w:val="28"/>
          <w:lang w:val="ru-RU"/>
        </w:rPr>
      </w:pPr>
      <w:r w:rsidRPr="00295633">
        <w:rPr>
          <w:color w:val="000000"/>
          <w:sz w:val="28"/>
          <w:szCs w:val="28"/>
          <w:lang w:val="ru-RU"/>
        </w:rPr>
        <w:t>4) уәкілетті оператор-емделуге ақы төлеу мақсатында БЖЗҚ-дан төленетін біржолғы зейнетақы төлемдері үшін арнайы шоттар ашуды және жүргізуді жүзеге асыратын, оларға БЖЗҚ міндетті зейнетақы жарналары және (немесе) міндетті кәсіптік зейнетақы жарналары есебінен қалыптастырылған зейнетақы жинақтарынан біржолғы зейнетақы төлемдерін аударуды жүзеге асыраты</w:t>
      </w:r>
      <w:r>
        <w:rPr>
          <w:color w:val="000000"/>
          <w:sz w:val="28"/>
          <w:szCs w:val="28"/>
          <w:lang w:val="ru-RU"/>
        </w:rPr>
        <w:t>н заңды тұлға (заңды тұлғалар);</w:t>
      </w:r>
    </w:p>
    <w:p w14:paraId="5B98A82A" w14:textId="4BAD411A" w:rsidR="00D1175B" w:rsidRDefault="00D1175B" w:rsidP="00D1175B">
      <w:pPr>
        <w:spacing w:after="0" w:line="240" w:lineRule="auto"/>
        <w:ind w:firstLine="709"/>
        <w:jc w:val="both"/>
        <w:rPr>
          <w:color w:val="000000"/>
          <w:sz w:val="28"/>
          <w:szCs w:val="28"/>
          <w:lang w:val="ru-RU"/>
        </w:rPr>
      </w:pPr>
      <w:r>
        <w:rPr>
          <w:color w:val="000000"/>
          <w:sz w:val="28"/>
          <w:szCs w:val="28"/>
          <w:lang w:val="ru-RU"/>
        </w:rPr>
        <w:t>5</w:t>
      </w:r>
      <w:r w:rsidRPr="00D1175B">
        <w:rPr>
          <w:color w:val="000000"/>
          <w:sz w:val="28"/>
          <w:szCs w:val="28"/>
          <w:lang w:val="ru-RU"/>
        </w:rPr>
        <w:t>) медициналық ұйым-негізгі қызметі медициналық көмек көрсету болып табылатын денсаулық сақтау ұйымы;</w:t>
      </w:r>
    </w:p>
    <w:p w14:paraId="62C9D238" w14:textId="50A77276" w:rsidR="00D1175B" w:rsidRDefault="00D1175B" w:rsidP="00D1175B">
      <w:pPr>
        <w:spacing w:after="0" w:line="240" w:lineRule="auto"/>
        <w:ind w:firstLine="709"/>
        <w:jc w:val="both"/>
        <w:rPr>
          <w:color w:val="000000"/>
          <w:sz w:val="28"/>
          <w:szCs w:val="28"/>
          <w:lang w:val="ru-RU"/>
        </w:rPr>
      </w:pPr>
      <w:r w:rsidRPr="00D1175B">
        <w:rPr>
          <w:sz w:val="28"/>
          <w:lang w:val="ru-RU"/>
        </w:rPr>
        <w:t>) арнайы шот-БЖЗҚ-дан емделуге біржолғы зейнетақы төлемдерін аудару үшін алушы уәкілетті оператордан ашатын ағымдағы банктік шот;</w:t>
      </w:r>
    </w:p>
    <w:p w14:paraId="0BBEF3E0" w14:textId="7392901F" w:rsidR="00D1175B" w:rsidRPr="00D1175B" w:rsidRDefault="00D1175B" w:rsidP="00D1175B">
      <w:pPr>
        <w:spacing w:after="0" w:line="240" w:lineRule="auto"/>
        <w:ind w:firstLine="709"/>
        <w:jc w:val="both"/>
        <w:rPr>
          <w:color w:val="000000"/>
          <w:sz w:val="28"/>
          <w:szCs w:val="28"/>
          <w:lang w:val="ru-RU"/>
        </w:rPr>
      </w:pPr>
      <w:r w:rsidRPr="00D1175B">
        <w:rPr>
          <w:sz w:val="28"/>
          <w:lang w:val="ru-RU"/>
        </w:rPr>
        <w:lastRenderedPageBreak/>
        <w:t>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14:paraId="379E9751" w14:textId="77777777" w:rsidR="00D1175B" w:rsidRDefault="00D1175B" w:rsidP="00E24EC7">
      <w:pPr>
        <w:spacing w:after="0" w:line="240" w:lineRule="auto"/>
        <w:ind w:firstLine="400"/>
        <w:jc w:val="both"/>
        <w:rPr>
          <w:sz w:val="28"/>
          <w:lang w:val="ru-RU"/>
        </w:rPr>
      </w:pPr>
    </w:p>
    <w:p w14:paraId="7B0DD3A6" w14:textId="77777777" w:rsidR="00D43555" w:rsidRDefault="00D43555" w:rsidP="00A27C3D">
      <w:pPr>
        <w:tabs>
          <w:tab w:val="left" w:pos="567"/>
        </w:tabs>
        <w:spacing w:after="0" w:line="240" w:lineRule="auto"/>
        <w:ind w:firstLine="709"/>
        <w:jc w:val="both"/>
        <w:rPr>
          <w:sz w:val="28"/>
          <w:lang w:val="ru-RU"/>
        </w:rPr>
      </w:pPr>
      <w:bookmarkStart w:id="7" w:name="z18"/>
      <w:bookmarkEnd w:id="6"/>
    </w:p>
    <w:p w14:paraId="62C4D202" w14:textId="71560056" w:rsidR="00D1175B" w:rsidRDefault="00D1175B" w:rsidP="00D1175B">
      <w:pPr>
        <w:tabs>
          <w:tab w:val="left" w:pos="567"/>
        </w:tabs>
        <w:spacing w:after="0" w:line="240" w:lineRule="auto"/>
        <w:ind w:firstLine="709"/>
        <w:jc w:val="center"/>
        <w:rPr>
          <w:b/>
          <w:color w:val="000000"/>
          <w:sz w:val="28"/>
          <w:szCs w:val="28"/>
          <w:lang w:val="ru-RU"/>
        </w:rPr>
      </w:pPr>
      <w:r w:rsidRPr="00D1175B">
        <w:rPr>
          <w:b/>
          <w:color w:val="000000"/>
          <w:sz w:val="28"/>
          <w:szCs w:val="28"/>
          <w:lang w:val="ru-RU"/>
        </w:rPr>
        <w:t>2 тарау. Емделуге берілетін біржолғы зейнетақы төлемдерін пайдалану шарттары</w:t>
      </w:r>
    </w:p>
    <w:p w14:paraId="66704BDC" w14:textId="77777777" w:rsidR="00D1175B" w:rsidRDefault="00D1175B" w:rsidP="00D1175B">
      <w:pPr>
        <w:tabs>
          <w:tab w:val="left" w:pos="567"/>
        </w:tabs>
        <w:spacing w:after="0" w:line="240" w:lineRule="auto"/>
        <w:ind w:firstLine="709"/>
        <w:jc w:val="center"/>
        <w:rPr>
          <w:b/>
          <w:color w:val="000000"/>
          <w:sz w:val="28"/>
          <w:szCs w:val="28"/>
          <w:lang w:val="ru-RU"/>
        </w:rPr>
      </w:pPr>
    </w:p>
    <w:p w14:paraId="7D1B169A" w14:textId="1FE118D5" w:rsidR="00D1175B" w:rsidRPr="00D1175B" w:rsidRDefault="00D1175B" w:rsidP="00D1175B">
      <w:pPr>
        <w:tabs>
          <w:tab w:val="left" w:pos="567"/>
        </w:tabs>
        <w:spacing w:after="0" w:line="240" w:lineRule="auto"/>
        <w:ind w:firstLine="709"/>
        <w:jc w:val="both"/>
        <w:rPr>
          <w:color w:val="000000"/>
          <w:sz w:val="28"/>
          <w:szCs w:val="28"/>
          <w:lang w:val="ru-RU"/>
        </w:rPr>
      </w:pPr>
      <w:r w:rsidRPr="00D1175B">
        <w:rPr>
          <w:color w:val="000000"/>
          <w:sz w:val="28"/>
          <w:szCs w:val="28"/>
          <w:lang w:val="ru-RU"/>
        </w:rPr>
        <w:t>1. Осы Қағидалар шеңберінде біржолғы зейнетақы төлемдері осы Қағидаларға 1 - қосымшаға сәйкес біржолғы зейнетақы төлемдері есебінен төленетін медициналық қызметтер түрлерінің тізбесінде (бұдан әрі-тізбе) көзделген медициналық қызметтерге ақы төлеу жолымен емделуге алушының қалауы бойынша пайдаланылады.</w:t>
      </w:r>
    </w:p>
    <w:p w14:paraId="62C65739" w14:textId="338FF459" w:rsidR="00D1175B" w:rsidRDefault="00D1175B" w:rsidP="00D1175B">
      <w:pPr>
        <w:tabs>
          <w:tab w:val="left" w:pos="567"/>
        </w:tabs>
        <w:spacing w:after="0" w:line="240" w:lineRule="auto"/>
        <w:ind w:firstLine="709"/>
        <w:jc w:val="both"/>
        <w:rPr>
          <w:color w:val="000000"/>
          <w:sz w:val="28"/>
          <w:szCs w:val="28"/>
          <w:lang w:val="ru-RU"/>
        </w:rPr>
      </w:pPr>
      <w:r w:rsidRPr="00D1175B">
        <w:rPr>
          <w:color w:val="000000"/>
          <w:sz w:val="28"/>
          <w:szCs w:val="28"/>
          <w:lang w:val="ru-RU"/>
        </w:rPr>
        <w:t>2. Емделуге берілетін біржолғы зейнетақы төлемдерін пайдалану үшін алушының өзі тіркелген жердегі медициналық ұйымға осы Қағидаларға 2 – қосымшаға сәйкес нысан бойынша жеке тұлғаны біржолғы зейнетақы төлемдері есебінен емделуге жіберу туралы дәрігерлік комиссияның қорытындысы (бұдан әрі-дәрігерлік комиссияның қорытынды</w:t>
      </w:r>
      <w:r>
        <w:rPr>
          <w:color w:val="000000"/>
          <w:sz w:val="28"/>
          <w:szCs w:val="28"/>
          <w:lang w:val="ru-RU"/>
        </w:rPr>
        <w:t>сы) үшін жүгінуі талап етіледі).</w:t>
      </w:r>
    </w:p>
    <w:p w14:paraId="2D35E54A" w14:textId="5D1D1065" w:rsidR="00D1175B" w:rsidRDefault="00D1175B" w:rsidP="00D1175B">
      <w:pPr>
        <w:tabs>
          <w:tab w:val="left" w:pos="567"/>
        </w:tabs>
        <w:spacing w:after="0" w:line="240" w:lineRule="auto"/>
        <w:ind w:firstLine="709"/>
        <w:jc w:val="both"/>
        <w:rPr>
          <w:color w:val="000000"/>
          <w:sz w:val="28"/>
          <w:szCs w:val="28"/>
          <w:lang w:val="ru-RU"/>
        </w:rPr>
      </w:pPr>
      <w:r>
        <w:rPr>
          <w:color w:val="000000"/>
          <w:sz w:val="28"/>
          <w:szCs w:val="28"/>
          <w:lang w:val="ru-RU"/>
        </w:rPr>
        <w:t>3</w:t>
      </w:r>
      <w:r w:rsidRPr="00D1175B">
        <w:rPr>
          <w:color w:val="000000"/>
          <w:sz w:val="28"/>
          <w:szCs w:val="28"/>
          <w:lang w:val="ru-RU"/>
        </w:rPr>
        <w:t>. Алушының жұбайының (зайыбының), алушының жақын туыстарының біржолғы зейнетақы төлемдерін пайдалану соңғысына тиесілі біржолғы зейнетақы төлемдерін алушының пайдасына беру арқылы жүзеге асырылады. Бұл жағдайда алушының жұбайының (зайыбының), алушының жақын туыстарының біржолғы зейнетақы төлемдері алушының арнайы шотына есепке алынады, ол оларды тізбеде көзделген медициналық қызметтерге ақы төлеуге ғана пайдалана алады.</w:t>
      </w:r>
    </w:p>
    <w:p w14:paraId="0FC78BA9" w14:textId="3CBA6166" w:rsidR="00D1175B" w:rsidRDefault="00D1175B" w:rsidP="00D1175B">
      <w:pPr>
        <w:tabs>
          <w:tab w:val="left" w:pos="567"/>
        </w:tabs>
        <w:spacing w:after="0" w:line="240" w:lineRule="auto"/>
        <w:ind w:firstLine="709"/>
        <w:jc w:val="both"/>
        <w:rPr>
          <w:color w:val="000000"/>
          <w:sz w:val="28"/>
          <w:szCs w:val="28"/>
          <w:lang w:val="ru-RU"/>
        </w:rPr>
      </w:pPr>
      <w:r>
        <w:rPr>
          <w:color w:val="000000"/>
          <w:sz w:val="28"/>
          <w:szCs w:val="28"/>
          <w:lang w:val="ru-RU"/>
        </w:rPr>
        <w:t xml:space="preserve">4. </w:t>
      </w:r>
      <w:r w:rsidRPr="00D1175B">
        <w:rPr>
          <w:color w:val="000000"/>
          <w:sz w:val="28"/>
          <w:szCs w:val="28"/>
          <w:lang w:val="ru-RU"/>
        </w:rPr>
        <w:t>Алушы өзінің зейнетақы жинақтары шегінде біржолғы зейнетақы төлемдерін емделуге шексіз рет, оның ішінде осы Қағидалардың шарттарына сәйкес тізбеде көзделген медициналық қызмет түрлерін шектеусіз пайдалана алады.</w:t>
      </w:r>
    </w:p>
    <w:p w14:paraId="695C8986" w14:textId="1BDB99E2" w:rsidR="00D1175B" w:rsidRDefault="00D1175B" w:rsidP="00D1175B">
      <w:pPr>
        <w:tabs>
          <w:tab w:val="left" w:pos="567"/>
        </w:tabs>
        <w:spacing w:after="0" w:line="240" w:lineRule="auto"/>
        <w:ind w:firstLine="709"/>
        <w:jc w:val="both"/>
        <w:rPr>
          <w:color w:val="000000"/>
          <w:sz w:val="28"/>
          <w:szCs w:val="28"/>
          <w:lang w:val="ru-RU"/>
        </w:rPr>
      </w:pPr>
      <w:r>
        <w:rPr>
          <w:color w:val="000000"/>
          <w:sz w:val="28"/>
          <w:szCs w:val="28"/>
          <w:lang w:val="ru-RU"/>
        </w:rPr>
        <w:t xml:space="preserve">5. </w:t>
      </w:r>
      <w:r w:rsidRPr="00D1175B">
        <w:rPr>
          <w:color w:val="000000"/>
          <w:sz w:val="28"/>
          <w:szCs w:val="28"/>
          <w:lang w:val="ru-RU"/>
        </w:rPr>
        <w:t>Тізбеде көзделген медициналық қызметтерге ақы төлеу қолма-қол ақшасыз тәсілмен жүзеге асырылады.</w:t>
      </w:r>
    </w:p>
    <w:p w14:paraId="4E037886" w14:textId="77777777" w:rsidR="00D1175B" w:rsidRPr="00D1175B" w:rsidRDefault="00D1175B" w:rsidP="00D1175B">
      <w:pPr>
        <w:tabs>
          <w:tab w:val="left" w:pos="567"/>
        </w:tabs>
        <w:spacing w:after="0" w:line="240" w:lineRule="auto"/>
        <w:ind w:firstLine="709"/>
        <w:jc w:val="both"/>
        <w:rPr>
          <w:color w:val="000000"/>
          <w:sz w:val="28"/>
          <w:szCs w:val="28"/>
          <w:lang w:val="ru-RU"/>
        </w:rPr>
      </w:pPr>
      <w:r>
        <w:rPr>
          <w:color w:val="000000"/>
          <w:sz w:val="28"/>
          <w:szCs w:val="28"/>
          <w:lang w:val="ru-RU"/>
        </w:rPr>
        <w:t xml:space="preserve">6. </w:t>
      </w:r>
      <w:r w:rsidRPr="00D1175B">
        <w:rPr>
          <w:color w:val="000000"/>
          <w:sz w:val="28"/>
          <w:szCs w:val="28"/>
          <w:lang w:val="ru-RU"/>
        </w:rPr>
        <w:t>Біржолғы зейнетақы төлемдерін алушылардың емделуге арналған нысаналы пайдаланылуын растайтын құжаттар мыналар болып табылады:</w:t>
      </w:r>
    </w:p>
    <w:p w14:paraId="76338F5B" w14:textId="77777777" w:rsidR="00D1175B" w:rsidRPr="00D1175B" w:rsidRDefault="00D1175B" w:rsidP="00D1175B">
      <w:pPr>
        <w:tabs>
          <w:tab w:val="left" w:pos="567"/>
        </w:tabs>
        <w:spacing w:after="0" w:line="240" w:lineRule="auto"/>
        <w:ind w:firstLine="709"/>
        <w:jc w:val="both"/>
        <w:rPr>
          <w:color w:val="000000"/>
          <w:sz w:val="28"/>
          <w:szCs w:val="28"/>
          <w:lang w:val="ru-RU"/>
        </w:rPr>
      </w:pPr>
      <w:r w:rsidRPr="00D1175B">
        <w:rPr>
          <w:color w:val="000000"/>
          <w:sz w:val="28"/>
          <w:szCs w:val="28"/>
          <w:lang w:val="ru-RU"/>
        </w:rPr>
        <w:t>- тізбеде көзделген көрсетілетін медициналық қызметтер үшін ақы төлеуді жүзеге асыруға негіз болатын уәкілетті оператордың ішкі құжаттарының талаптарына сәйкес алушылар ұсынатын құжаттар;</w:t>
      </w:r>
    </w:p>
    <w:p w14:paraId="21F5A204" w14:textId="330F9EBB" w:rsidR="00D1175B" w:rsidRPr="00D1175B" w:rsidRDefault="00D1175B" w:rsidP="00D1175B">
      <w:pPr>
        <w:tabs>
          <w:tab w:val="left" w:pos="567"/>
        </w:tabs>
        <w:spacing w:after="0" w:line="240" w:lineRule="auto"/>
        <w:ind w:firstLine="709"/>
        <w:jc w:val="both"/>
        <w:rPr>
          <w:color w:val="000000"/>
          <w:sz w:val="28"/>
          <w:szCs w:val="28"/>
          <w:lang w:val="ru-RU"/>
        </w:rPr>
      </w:pPr>
      <w:r w:rsidRPr="00D1175B">
        <w:rPr>
          <w:color w:val="000000"/>
          <w:sz w:val="28"/>
          <w:szCs w:val="28"/>
          <w:lang w:val="ru-RU"/>
        </w:rPr>
        <w:t>- тізбеде көзделген көрсетілетін медициналық қызметтер үшін біржолғы зейнетақы төлемдерін алушының арнайы шотынан аудару фактісін растайтын төлем құжаты.</w:t>
      </w:r>
    </w:p>
    <w:p w14:paraId="57447B44" w14:textId="77777777" w:rsidR="00D1175B" w:rsidRDefault="00D1175B" w:rsidP="00D1175B">
      <w:pPr>
        <w:tabs>
          <w:tab w:val="left" w:pos="567"/>
        </w:tabs>
        <w:spacing w:after="0" w:line="240" w:lineRule="auto"/>
        <w:ind w:firstLine="709"/>
        <w:jc w:val="center"/>
        <w:rPr>
          <w:b/>
          <w:color w:val="000000"/>
          <w:sz w:val="28"/>
          <w:szCs w:val="28"/>
          <w:lang w:val="ru-RU"/>
        </w:rPr>
      </w:pPr>
    </w:p>
    <w:p w14:paraId="316B7ACB" w14:textId="77777777" w:rsidR="00D1175B" w:rsidRDefault="00D1175B" w:rsidP="00D1175B">
      <w:pPr>
        <w:tabs>
          <w:tab w:val="left" w:pos="567"/>
        </w:tabs>
        <w:spacing w:after="0" w:line="240" w:lineRule="auto"/>
        <w:ind w:firstLine="709"/>
        <w:jc w:val="center"/>
        <w:rPr>
          <w:b/>
          <w:color w:val="000000"/>
          <w:sz w:val="28"/>
          <w:szCs w:val="28"/>
          <w:lang w:val="ru-RU"/>
        </w:rPr>
      </w:pPr>
    </w:p>
    <w:p w14:paraId="30514561" w14:textId="77777777" w:rsidR="00361480" w:rsidRDefault="00361480" w:rsidP="005F307F">
      <w:pPr>
        <w:tabs>
          <w:tab w:val="left" w:pos="709"/>
        </w:tabs>
        <w:spacing w:after="0" w:line="240" w:lineRule="auto"/>
        <w:ind w:firstLine="709"/>
        <w:jc w:val="both"/>
        <w:rPr>
          <w:b/>
          <w:sz w:val="28"/>
          <w:szCs w:val="28"/>
          <w:lang w:val="ru-RU"/>
        </w:rPr>
      </w:pPr>
      <w:r w:rsidRPr="00096579">
        <w:rPr>
          <w:b/>
          <w:sz w:val="28"/>
          <w:szCs w:val="28"/>
          <w:lang w:val="ru-RU"/>
        </w:rPr>
        <w:t xml:space="preserve">Глава </w:t>
      </w:r>
      <w:r>
        <w:rPr>
          <w:b/>
          <w:sz w:val="28"/>
          <w:szCs w:val="28"/>
          <w:lang w:val="ru-RU"/>
        </w:rPr>
        <w:t>3</w:t>
      </w:r>
      <w:r w:rsidRPr="00096579">
        <w:rPr>
          <w:b/>
          <w:sz w:val="28"/>
          <w:szCs w:val="28"/>
          <w:lang w:val="ru-RU"/>
        </w:rPr>
        <w:t xml:space="preserve">. Порядок </w:t>
      </w:r>
      <w:r w:rsidR="00356F07">
        <w:rPr>
          <w:b/>
          <w:sz w:val="28"/>
          <w:szCs w:val="28"/>
          <w:lang w:val="ru-RU"/>
        </w:rPr>
        <w:t>получения</w:t>
      </w:r>
      <w:r w:rsidRPr="00096579">
        <w:rPr>
          <w:b/>
          <w:sz w:val="28"/>
          <w:szCs w:val="28"/>
          <w:lang w:val="ru-RU"/>
        </w:rPr>
        <w:t xml:space="preserve"> заключения врачебной комиссии о направлении физического лица на </w:t>
      </w:r>
      <w:r w:rsidR="00356F07">
        <w:rPr>
          <w:b/>
          <w:sz w:val="28"/>
          <w:szCs w:val="28"/>
          <w:lang w:val="ru-RU"/>
        </w:rPr>
        <w:t>лечение</w:t>
      </w:r>
      <w:r w:rsidRPr="00096579">
        <w:rPr>
          <w:b/>
          <w:sz w:val="28"/>
          <w:szCs w:val="28"/>
          <w:lang w:val="ru-RU"/>
        </w:rPr>
        <w:t xml:space="preserve"> за счет </w:t>
      </w:r>
      <w:r>
        <w:rPr>
          <w:b/>
          <w:sz w:val="28"/>
          <w:szCs w:val="28"/>
          <w:lang w:val="ru-RU"/>
        </w:rPr>
        <w:t xml:space="preserve">единовременных </w:t>
      </w:r>
      <w:r w:rsidRPr="00096579">
        <w:rPr>
          <w:b/>
          <w:sz w:val="28"/>
          <w:szCs w:val="28"/>
          <w:lang w:val="ru-RU"/>
        </w:rPr>
        <w:t xml:space="preserve">пенсионных </w:t>
      </w:r>
      <w:r>
        <w:rPr>
          <w:b/>
          <w:sz w:val="28"/>
          <w:szCs w:val="28"/>
          <w:lang w:val="ru-RU"/>
        </w:rPr>
        <w:t>выплат</w:t>
      </w:r>
    </w:p>
    <w:p w14:paraId="74C7E9F8" w14:textId="77777777" w:rsidR="00D1175B" w:rsidRDefault="00D1175B" w:rsidP="005F307F">
      <w:pPr>
        <w:tabs>
          <w:tab w:val="left" w:pos="709"/>
        </w:tabs>
        <w:spacing w:after="0" w:line="240" w:lineRule="auto"/>
        <w:ind w:firstLine="709"/>
        <w:jc w:val="both"/>
        <w:rPr>
          <w:b/>
          <w:sz w:val="28"/>
          <w:szCs w:val="28"/>
          <w:lang w:val="ru-RU"/>
        </w:rPr>
      </w:pPr>
    </w:p>
    <w:p w14:paraId="3467C0D6" w14:textId="22055664" w:rsidR="00D1175B" w:rsidRPr="00096579" w:rsidRDefault="00D1175B" w:rsidP="00D1175B">
      <w:pPr>
        <w:tabs>
          <w:tab w:val="left" w:pos="709"/>
        </w:tabs>
        <w:spacing w:after="0" w:line="240" w:lineRule="auto"/>
        <w:ind w:firstLine="709"/>
        <w:jc w:val="center"/>
        <w:rPr>
          <w:b/>
          <w:sz w:val="28"/>
          <w:szCs w:val="28"/>
          <w:lang w:val="ru-RU"/>
        </w:rPr>
      </w:pPr>
      <w:r w:rsidRPr="00D1175B">
        <w:rPr>
          <w:b/>
          <w:sz w:val="28"/>
          <w:szCs w:val="28"/>
          <w:lang w:val="ru-RU"/>
        </w:rPr>
        <w:t>3 тарау. Біржолғы зейнетақы төлемдері есебінен жеке тұлғаны емделуге жіберу туралы дәрігерлік комиссияның қорытындысын алу тәртібі</w:t>
      </w:r>
    </w:p>
    <w:p w14:paraId="742A3587" w14:textId="77777777" w:rsidR="00D1175B" w:rsidRDefault="00D1175B" w:rsidP="00D1175B">
      <w:pPr>
        <w:tabs>
          <w:tab w:val="left" w:pos="567"/>
          <w:tab w:val="left" w:pos="709"/>
        </w:tabs>
        <w:spacing w:after="0" w:line="240" w:lineRule="auto"/>
        <w:jc w:val="both"/>
        <w:rPr>
          <w:sz w:val="28"/>
          <w:szCs w:val="28"/>
          <w:lang w:val="ru-RU"/>
        </w:rPr>
      </w:pPr>
    </w:p>
    <w:p w14:paraId="41D004BB" w14:textId="3217CB7F"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7. </w:t>
      </w:r>
      <w:r w:rsidRPr="00D1175B">
        <w:rPr>
          <w:sz w:val="28"/>
          <w:szCs w:val="28"/>
          <w:lang w:val="ru-RU"/>
        </w:rPr>
        <w:t xml:space="preserve">Алушы </w:t>
      </w:r>
      <w:r>
        <w:rPr>
          <w:sz w:val="28"/>
          <w:szCs w:val="28"/>
          <w:lang w:val="ru-RU"/>
        </w:rPr>
        <w:t>«</w:t>
      </w:r>
      <w:r w:rsidRPr="00D1175B">
        <w:rPr>
          <w:sz w:val="28"/>
          <w:szCs w:val="28"/>
          <w:lang w:val="ru-RU"/>
        </w:rPr>
        <w:t>Қазақстан Республикасында зейнетақымен қамсыздандыру туралы</w:t>
      </w:r>
      <w:r>
        <w:rPr>
          <w:sz w:val="28"/>
          <w:szCs w:val="28"/>
          <w:lang w:val="ru-RU"/>
        </w:rPr>
        <w:t xml:space="preserve">» </w:t>
      </w:r>
      <w:r w:rsidRPr="00D1175B">
        <w:rPr>
          <w:sz w:val="28"/>
          <w:szCs w:val="28"/>
          <w:lang w:val="ru-RU"/>
        </w:rPr>
        <w:t>2013 жылғы 21 маусымдағы Қазақстан Республикасы Заңының 31-бабының 1-1-тармағына және (немесе) 32-бабының 1-1-тармағына сәйкес біржолғы зейнетақы төлемдеріне құқығы болған кезде дәрігерлік комиссияның қорытындысын алу үшін өзі тіркелген жердегі медициналық ұйымға жүгінеді.</w:t>
      </w:r>
    </w:p>
    <w:p w14:paraId="55E68D7E" w14:textId="5C9CE7E8"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8. </w:t>
      </w:r>
      <w:r w:rsidRPr="00D1175B">
        <w:rPr>
          <w:sz w:val="28"/>
          <w:szCs w:val="28"/>
          <w:lang w:val="ru-RU"/>
        </w:rPr>
        <w:t>Дәрігерлік комиссияның қорытындысын беру үшін медициналық ұйым басшысының бұйрығымен дәрігерлік комиссия құрылады. Дәрігерлік комиссия мүшелерінің жалпы саны тақ санды құрайды. Дәрігерлік комиссияның құрамы, мүшелерінің саны (кемінде үш дәрігер), жұмыс тәртібі және жұмыс кестесі медициналық ұйым басшысының бұйрығымен бекітіледі.</w:t>
      </w:r>
    </w:p>
    <w:p w14:paraId="0A798E38" w14:textId="44A74D73"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9. </w:t>
      </w:r>
      <w:r w:rsidRPr="00D1175B">
        <w:rPr>
          <w:sz w:val="28"/>
          <w:szCs w:val="28"/>
          <w:lang w:val="ru-RU"/>
        </w:rPr>
        <w:t>Дәрігерлік комиссияның құрамына төраға, комиссия мүшелері және хатшы кіреді. Дәрігерлік комиссияның құрамы немесе жұмыс тәртібі өзгерген кезде өзгерістер және (немесе) толықтырулар тиісті бұйрыққа енгізіледі.</w:t>
      </w:r>
    </w:p>
    <w:p w14:paraId="48819FA5"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10. </w:t>
      </w:r>
      <w:r w:rsidRPr="00D1175B">
        <w:rPr>
          <w:sz w:val="28"/>
          <w:szCs w:val="28"/>
          <w:lang w:val="ru-RU"/>
        </w:rPr>
        <w:t>Медициналық ұйымның құрылымдық бөлімшелерінің меңгерушілері, дәрігер-мамандар дәрігерлік комиссияның мүшелері болып табылады.</w:t>
      </w:r>
    </w:p>
    <w:p w14:paraId="4D410C15"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11. </w:t>
      </w:r>
      <w:r w:rsidRPr="00D1175B">
        <w:rPr>
          <w:sz w:val="28"/>
          <w:szCs w:val="28"/>
          <w:lang w:val="ru-RU"/>
        </w:rPr>
        <w:t>Дәрігерлік комиссияның жұмысына басқа да медициналық ұйымдардың мамандары, жоғары оқу орындарының, ғылыми-зерттеу институттары мен орталықтардың кафедраларының қызметкерлері тартылады.</w:t>
      </w:r>
    </w:p>
    <w:p w14:paraId="47A9F94D"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12. </w:t>
      </w:r>
      <w:r w:rsidRPr="00D1175B">
        <w:rPr>
          <w:sz w:val="28"/>
          <w:szCs w:val="28"/>
          <w:lang w:val="ru-RU"/>
        </w:rPr>
        <w:t>Дәрігерлік комиссияның қызметіне басшылықты дәрігерлік комиссияның отырыстарында төрағалық ететін төраға, ал ол болмаған жағдайда төрағаның орынбасары жүзеге асырады.</w:t>
      </w:r>
    </w:p>
    <w:p w14:paraId="14721051"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13. </w:t>
      </w:r>
      <w:r w:rsidRPr="00D1175B">
        <w:rPr>
          <w:sz w:val="28"/>
          <w:szCs w:val="28"/>
          <w:lang w:val="ru-RU"/>
        </w:rPr>
        <w:t>Дәрігерлік комиссияның ұйымдастырушылық қызметін дәрігерлік комиссияның хатшысы қамтамасыз етеді. Дәрігерлік комиссияның хатшысы дәрігерлік комиссияның мүшесі болып табылмайды және дәрігерлік комиссия шешім қабылдаған кезде дауыс беру құқығы жоқ. Дәрігерлік комиссия хатшысының функцияларын медициналық ұйымның жауапты адамы орындайды.</w:t>
      </w:r>
    </w:p>
    <w:p w14:paraId="49984321"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14</w:t>
      </w:r>
      <w:r w:rsidRPr="00D1175B">
        <w:rPr>
          <w:sz w:val="28"/>
          <w:szCs w:val="28"/>
          <w:lang w:val="ru-RU"/>
        </w:rPr>
        <w:t>. Дәрігерлік комиссияның отырысы көзбе-көз, сондай-ақ онлайн бейнеконференцбайланыс арқылы (комиссия мүшелері әртүрлі өңірлерде болған жағдайда) өткізіледі.</w:t>
      </w:r>
    </w:p>
    <w:p w14:paraId="29EF6AF4"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15</w:t>
      </w:r>
      <w:r w:rsidRPr="00D1175B">
        <w:rPr>
          <w:sz w:val="28"/>
          <w:szCs w:val="28"/>
          <w:lang w:val="ru-RU"/>
        </w:rPr>
        <w:t>. Дәрігерлік комиссияның отырысы Комиссия мүшелерінің жалпы санының жартысынан көбі қатысқан кезде заңды деп есептеледі.</w:t>
      </w:r>
    </w:p>
    <w:p w14:paraId="3E2661D1"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lastRenderedPageBreak/>
        <w:t>16</w:t>
      </w:r>
      <w:r w:rsidRPr="00D1175B">
        <w:rPr>
          <w:sz w:val="28"/>
          <w:szCs w:val="28"/>
          <w:lang w:val="ru-RU"/>
        </w:rPr>
        <w:t>. Дәрігерлік комиссияның шешімі комиссия отырысына қатысушылардың жалпы санының көпшілік даусымен қабылданады.</w:t>
      </w:r>
    </w:p>
    <w:p w14:paraId="41A16FC0"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17. </w:t>
      </w:r>
      <w:r w:rsidRPr="00D1175B">
        <w:rPr>
          <w:sz w:val="28"/>
          <w:szCs w:val="28"/>
          <w:lang w:val="ru-RU"/>
        </w:rPr>
        <w:t>Дауыстар тең болған жағдайда дәрігерлік комиссияның төрағасы, ал ол болмаған жағдайда төрағаның орынбасары дауыс берген шешім қабылданды деп есептеледі.</w:t>
      </w:r>
    </w:p>
    <w:p w14:paraId="53CD58CF"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18. </w:t>
      </w:r>
      <w:r w:rsidRPr="00D1175B">
        <w:rPr>
          <w:sz w:val="28"/>
          <w:szCs w:val="28"/>
          <w:lang w:val="ru-RU"/>
        </w:rPr>
        <w:t xml:space="preserve">Дәрігерлік комиссияның қорытындысын </w:t>
      </w:r>
      <w:r>
        <w:rPr>
          <w:sz w:val="28"/>
          <w:szCs w:val="28"/>
          <w:lang w:val="ru-RU"/>
        </w:rPr>
        <w:t>беру үшін негіз болып табылады:</w:t>
      </w:r>
    </w:p>
    <w:p w14:paraId="69D529B5" w14:textId="77777777" w:rsidR="00D1175B" w:rsidRDefault="00D1175B" w:rsidP="00D1175B">
      <w:pPr>
        <w:tabs>
          <w:tab w:val="left" w:pos="567"/>
          <w:tab w:val="left" w:pos="709"/>
        </w:tabs>
        <w:spacing w:after="0" w:line="240" w:lineRule="auto"/>
        <w:ind w:firstLine="709"/>
        <w:jc w:val="both"/>
        <w:rPr>
          <w:sz w:val="28"/>
          <w:szCs w:val="28"/>
          <w:lang w:val="ru-RU"/>
        </w:rPr>
      </w:pPr>
      <w:r w:rsidRPr="00D1175B">
        <w:rPr>
          <w:sz w:val="28"/>
          <w:szCs w:val="28"/>
          <w:lang w:val="ru-RU"/>
        </w:rPr>
        <w:t>1) шұғыл нысанды қоспағанда, тегін медициналық көмектің кепілдік берілген көлемінен тыс және (немесе) міндетті әлеуметтік медициналық сақтандыру жүйесінде емделуге арналған медициналық айғақтарды қамтиды;</w:t>
      </w:r>
    </w:p>
    <w:p w14:paraId="779804BB" w14:textId="77777777" w:rsidR="00D1175B" w:rsidRDefault="00D1175B" w:rsidP="00D1175B">
      <w:pPr>
        <w:tabs>
          <w:tab w:val="left" w:pos="567"/>
          <w:tab w:val="left" w:pos="709"/>
        </w:tabs>
        <w:spacing w:after="0" w:line="240" w:lineRule="auto"/>
        <w:ind w:firstLine="709"/>
        <w:jc w:val="both"/>
        <w:rPr>
          <w:sz w:val="28"/>
          <w:szCs w:val="28"/>
          <w:lang w:val="ru-RU"/>
        </w:rPr>
      </w:pPr>
      <w:r w:rsidRPr="00D1175B">
        <w:rPr>
          <w:sz w:val="28"/>
          <w:szCs w:val="28"/>
          <w:lang w:val="ru-RU"/>
        </w:rPr>
        <w:t>2) осы Қағидаларға 1-қосымшаға сәйкес біржолғы зейнетақы төлемдері есебінен төленетін медициналық қызметтер түрлерінің тізбесі бекітілсін.</w:t>
      </w:r>
    </w:p>
    <w:p w14:paraId="3F693562"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19. </w:t>
      </w:r>
      <w:r w:rsidRPr="00D1175B">
        <w:rPr>
          <w:sz w:val="28"/>
          <w:szCs w:val="28"/>
          <w:lang w:val="ru-RU"/>
        </w:rPr>
        <w:t>Дәрігерлік коми</w:t>
      </w:r>
      <w:r>
        <w:rPr>
          <w:sz w:val="28"/>
          <w:szCs w:val="28"/>
          <w:lang w:val="ru-RU"/>
        </w:rPr>
        <w:t>ссия шешім қабылдайды:</w:t>
      </w:r>
    </w:p>
    <w:p w14:paraId="252CBF1C" w14:textId="77777777" w:rsidR="00D1175B" w:rsidRDefault="00D1175B" w:rsidP="00D1175B">
      <w:pPr>
        <w:tabs>
          <w:tab w:val="left" w:pos="567"/>
          <w:tab w:val="left" w:pos="709"/>
        </w:tabs>
        <w:spacing w:after="0" w:line="240" w:lineRule="auto"/>
        <w:ind w:firstLine="709"/>
        <w:jc w:val="both"/>
        <w:rPr>
          <w:sz w:val="28"/>
          <w:szCs w:val="28"/>
          <w:lang w:val="ru-RU"/>
        </w:rPr>
      </w:pPr>
      <w:r w:rsidRPr="00D1175B">
        <w:rPr>
          <w:sz w:val="28"/>
          <w:szCs w:val="28"/>
          <w:lang w:val="ru-RU"/>
        </w:rPr>
        <w:t>1) жеке тұлғаны біржолғы зейнетақы төлемдері есебінен емделуге жіберу туралы;</w:t>
      </w:r>
    </w:p>
    <w:p w14:paraId="505D52DB" w14:textId="77777777" w:rsidR="00D1175B" w:rsidRDefault="00D1175B" w:rsidP="00D1175B">
      <w:pPr>
        <w:tabs>
          <w:tab w:val="left" w:pos="567"/>
          <w:tab w:val="left" w:pos="709"/>
        </w:tabs>
        <w:spacing w:after="0" w:line="240" w:lineRule="auto"/>
        <w:ind w:firstLine="709"/>
        <w:jc w:val="both"/>
        <w:rPr>
          <w:sz w:val="28"/>
          <w:szCs w:val="28"/>
          <w:lang w:val="ru-RU"/>
        </w:rPr>
      </w:pPr>
      <w:r w:rsidRPr="00D1175B">
        <w:rPr>
          <w:sz w:val="28"/>
          <w:szCs w:val="28"/>
          <w:lang w:val="ru-RU"/>
        </w:rPr>
        <w:t>2) себебін көрсете отырып, жеке тұлғаны біржолғы зейнетақы төлемдері есебінен емделуге жіберуден бас тарту туралы;</w:t>
      </w:r>
    </w:p>
    <w:p w14:paraId="0F4D41BD" w14:textId="77777777"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20. </w:t>
      </w:r>
      <w:r w:rsidRPr="00D1175B">
        <w:rPr>
          <w:sz w:val="28"/>
          <w:szCs w:val="28"/>
          <w:lang w:val="ru-RU"/>
        </w:rPr>
        <w:t>Дәрігерлік комиссияның шешімі осы Қағидаларға 2-қосымшаға сәйкес нысан бойынша ресімделеді және ____ (_________оны берген күннен бастап ай.</w:t>
      </w:r>
    </w:p>
    <w:p w14:paraId="64550C88" w14:textId="21DFB100" w:rsidR="00D1175B" w:rsidRDefault="00D1175B" w:rsidP="00D1175B">
      <w:pPr>
        <w:tabs>
          <w:tab w:val="left" w:pos="567"/>
          <w:tab w:val="left" w:pos="709"/>
        </w:tabs>
        <w:spacing w:after="0" w:line="240" w:lineRule="auto"/>
        <w:ind w:firstLine="709"/>
        <w:jc w:val="both"/>
        <w:rPr>
          <w:sz w:val="28"/>
          <w:szCs w:val="28"/>
          <w:lang w:val="ru-RU"/>
        </w:rPr>
      </w:pPr>
      <w:r>
        <w:rPr>
          <w:sz w:val="28"/>
          <w:szCs w:val="28"/>
          <w:lang w:val="ru-RU"/>
        </w:rPr>
        <w:t xml:space="preserve">21. </w:t>
      </w:r>
      <w:r w:rsidRPr="00D1175B">
        <w:rPr>
          <w:sz w:val="28"/>
          <w:szCs w:val="28"/>
          <w:lang w:val="ru-RU"/>
        </w:rPr>
        <w:t>Медициналық ұйымның жауапты адамы жеке тұлғаға уәкілетті операторға ұсыну үшін дәрігерлік комиссияның кезекті отырысы өткізілген күннен бастап 3 (үш) жұмыс күні ішінде дәрігерлік комиссияның қорытындысын береді.</w:t>
      </w:r>
    </w:p>
    <w:p w14:paraId="61ED0B16" w14:textId="77777777" w:rsidR="00121442" w:rsidRDefault="00121442" w:rsidP="007A5175">
      <w:pPr>
        <w:tabs>
          <w:tab w:val="left" w:pos="709"/>
        </w:tabs>
        <w:spacing w:after="0" w:line="240" w:lineRule="auto"/>
        <w:ind w:firstLine="709"/>
        <w:jc w:val="both"/>
        <w:rPr>
          <w:color w:val="000000"/>
          <w:sz w:val="28"/>
          <w:szCs w:val="28"/>
          <w:lang w:val="ru-RU"/>
        </w:rPr>
      </w:pPr>
    </w:p>
    <w:p w14:paraId="03F248D8" w14:textId="77777777" w:rsidR="00F81958" w:rsidRDefault="00F81958" w:rsidP="007A5175">
      <w:pPr>
        <w:tabs>
          <w:tab w:val="left" w:pos="709"/>
        </w:tabs>
        <w:spacing w:after="0" w:line="240" w:lineRule="auto"/>
        <w:ind w:firstLine="709"/>
        <w:jc w:val="both"/>
        <w:rPr>
          <w:color w:val="000000"/>
          <w:sz w:val="28"/>
          <w:szCs w:val="28"/>
          <w:lang w:val="ru-RU"/>
        </w:rPr>
      </w:pPr>
    </w:p>
    <w:p w14:paraId="1D960F77" w14:textId="4664433D" w:rsidR="00D1175B" w:rsidRPr="00D1175B" w:rsidRDefault="00D1175B" w:rsidP="00D1175B">
      <w:pPr>
        <w:tabs>
          <w:tab w:val="left" w:pos="709"/>
        </w:tabs>
        <w:spacing w:after="0" w:line="240" w:lineRule="auto"/>
        <w:ind w:firstLine="709"/>
        <w:jc w:val="center"/>
        <w:rPr>
          <w:b/>
          <w:color w:val="000000"/>
          <w:sz w:val="28"/>
          <w:szCs w:val="28"/>
          <w:lang w:val="ru-RU"/>
        </w:rPr>
      </w:pPr>
      <w:r w:rsidRPr="00D1175B">
        <w:rPr>
          <w:b/>
          <w:color w:val="000000"/>
          <w:sz w:val="28"/>
          <w:szCs w:val="28"/>
          <w:lang w:val="ru-RU"/>
        </w:rPr>
        <w:t>4 тарау. Алушылардың өтініштерін қарау тәртібі</w:t>
      </w:r>
    </w:p>
    <w:p w14:paraId="64501E58" w14:textId="77777777" w:rsidR="00764E86" w:rsidRDefault="00764E86" w:rsidP="007A5175">
      <w:pPr>
        <w:spacing w:after="0" w:line="240" w:lineRule="auto"/>
        <w:jc w:val="center"/>
        <w:rPr>
          <w:b/>
          <w:sz w:val="28"/>
          <w:lang w:val="ru-RU"/>
        </w:rPr>
      </w:pPr>
    </w:p>
    <w:p w14:paraId="5A5677A6" w14:textId="15147B76" w:rsidR="00F81958" w:rsidRDefault="00F81958" w:rsidP="00434E4F">
      <w:pPr>
        <w:spacing w:after="0" w:line="240" w:lineRule="auto"/>
        <w:ind w:firstLine="709"/>
        <w:jc w:val="both"/>
        <w:rPr>
          <w:color w:val="000000"/>
          <w:sz w:val="28"/>
          <w:szCs w:val="28"/>
          <w:lang w:val="ru-RU"/>
        </w:rPr>
      </w:pPr>
      <w:bookmarkStart w:id="8" w:name="z19"/>
      <w:r>
        <w:rPr>
          <w:color w:val="000000"/>
          <w:sz w:val="28"/>
          <w:szCs w:val="28"/>
          <w:lang w:val="ru-RU"/>
        </w:rPr>
        <w:t xml:space="preserve">22. </w:t>
      </w:r>
      <w:r w:rsidRPr="00F81958">
        <w:rPr>
          <w:color w:val="000000"/>
          <w:sz w:val="28"/>
          <w:szCs w:val="28"/>
          <w:lang w:val="ru-RU"/>
        </w:rPr>
        <w:t>Уәкілетті оператор алушылардың біржолғы зейнетақы төлемдерін мақсатты пайдалануын тексеруді жүзеге асырады.</w:t>
      </w:r>
    </w:p>
    <w:p w14:paraId="4238EEED" w14:textId="71757439" w:rsidR="00F81958" w:rsidRDefault="00F81958" w:rsidP="00434E4F">
      <w:pPr>
        <w:spacing w:after="0" w:line="240" w:lineRule="auto"/>
        <w:ind w:firstLine="709"/>
        <w:jc w:val="both"/>
        <w:rPr>
          <w:color w:val="000000"/>
          <w:sz w:val="28"/>
          <w:szCs w:val="28"/>
          <w:lang w:val="ru-RU"/>
        </w:rPr>
      </w:pPr>
      <w:r>
        <w:rPr>
          <w:color w:val="000000"/>
          <w:sz w:val="28"/>
          <w:szCs w:val="28"/>
          <w:lang w:val="ru-RU"/>
        </w:rPr>
        <w:t xml:space="preserve">23. </w:t>
      </w:r>
      <w:r w:rsidRPr="00F81958">
        <w:rPr>
          <w:color w:val="000000"/>
          <w:sz w:val="28"/>
          <w:szCs w:val="28"/>
          <w:lang w:val="ru-RU"/>
        </w:rPr>
        <w:t>Алушы ЭЦҚ арқылы уәкілетті оператордың интернет-ресурсында авторизацияланады және өзінің жеке кабинетін ашады, онда алушының ЭЦҚ-мен куәландырылатын біржолғы зейнетақы төлемдерін пайдалану туралы ақпаратты (оның ішінде біржолғы зейнетақы төлемдерінің сомасы мен пайдалану мақсатын) қамтитын біржолғы зейнетақы төлемдерін алып қоюға арналған өтінішті толтырады.</w:t>
      </w:r>
    </w:p>
    <w:p w14:paraId="1D32D450" w14:textId="6C5362DD" w:rsidR="00F81958" w:rsidRDefault="00F81958" w:rsidP="00434E4F">
      <w:pPr>
        <w:spacing w:after="0" w:line="240" w:lineRule="auto"/>
        <w:ind w:firstLine="709"/>
        <w:jc w:val="both"/>
        <w:rPr>
          <w:color w:val="000000"/>
          <w:sz w:val="28"/>
          <w:szCs w:val="28"/>
          <w:lang w:val="ru-RU"/>
        </w:rPr>
      </w:pPr>
      <w:r w:rsidRPr="00F81958">
        <w:rPr>
          <w:color w:val="000000"/>
          <w:sz w:val="28"/>
          <w:szCs w:val="28"/>
          <w:lang w:val="ru-RU"/>
        </w:rPr>
        <w:t>2</w:t>
      </w:r>
      <w:r>
        <w:rPr>
          <w:color w:val="000000"/>
          <w:sz w:val="28"/>
          <w:szCs w:val="28"/>
          <w:lang w:val="ru-RU"/>
        </w:rPr>
        <w:t>4</w:t>
      </w:r>
      <w:r w:rsidRPr="00F81958">
        <w:rPr>
          <w:color w:val="000000"/>
          <w:sz w:val="28"/>
          <w:szCs w:val="28"/>
          <w:lang w:val="ru-RU"/>
        </w:rPr>
        <w:t>. Алушы біржолғы зейнетақы төлемдерін алушының жұбайы (зайыбы), алушының жақын туыстары пайдаланған жағдайда, соңғылары да ЭЦҚ арқылы уәкілетті оператордың интернет - ресурсында авторизацияланады, өзінің жеке кабинетін ашады және біржолғы зейнетақы төлемдерін алып қоюға арналған өтінішті толтырады, оны ЭЦҚ куәландырады.</w:t>
      </w:r>
    </w:p>
    <w:p w14:paraId="2AA3FE14" w14:textId="77777777" w:rsidR="00434E4F" w:rsidRDefault="00F81958" w:rsidP="00434E4F">
      <w:pPr>
        <w:spacing w:after="0" w:line="240" w:lineRule="auto"/>
        <w:ind w:firstLine="709"/>
        <w:jc w:val="both"/>
        <w:rPr>
          <w:color w:val="000000"/>
          <w:sz w:val="28"/>
          <w:szCs w:val="28"/>
          <w:lang w:val="ru-RU"/>
        </w:rPr>
      </w:pPr>
      <w:r>
        <w:rPr>
          <w:color w:val="000000"/>
          <w:sz w:val="28"/>
          <w:szCs w:val="28"/>
          <w:lang w:val="ru-RU"/>
        </w:rPr>
        <w:lastRenderedPageBreak/>
        <w:t>25</w:t>
      </w:r>
      <w:r w:rsidRPr="00F81958">
        <w:rPr>
          <w:color w:val="000000"/>
          <w:sz w:val="28"/>
          <w:szCs w:val="28"/>
          <w:lang w:val="ru-RU"/>
        </w:rPr>
        <w:t>. Алушының (алушының жұбайының (зайыбының), алушының жақын туыстарының) біржолғы зейнетақы төлемдерін алуға электрондық өтініші қол қойылғаннан кейін БЖЗҚ-ға келіп түседі.</w:t>
      </w:r>
    </w:p>
    <w:p w14:paraId="128693D1" w14:textId="70571390" w:rsidR="00434E4F" w:rsidRDefault="00434E4F" w:rsidP="00434E4F">
      <w:pPr>
        <w:spacing w:after="0" w:line="240" w:lineRule="auto"/>
        <w:ind w:firstLine="709"/>
        <w:jc w:val="both"/>
        <w:rPr>
          <w:color w:val="000000"/>
          <w:sz w:val="28"/>
          <w:szCs w:val="28"/>
          <w:lang w:val="ru-RU"/>
        </w:rPr>
      </w:pPr>
      <w:r w:rsidRPr="00434E4F">
        <w:rPr>
          <w:color w:val="000000"/>
          <w:sz w:val="28"/>
          <w:szCs w:val="28"/>
          <w:lang w:val="ru-RU"/>
        </w:rPr>
        <w:t>Уәкілетті оператор мен БЖЗҚ арасында ақпарат алмасу олардың ақпараттық жүйелерін интеграциялау арқылы жүзеге асырылады.</w:t>
      </w:r>
    </w:p>
    <w:p w14:paraId="3D3917BA" w14:textId="14920E55" w:rsidR="00F81958" w:rsidRDefault="00434E4F" w:rsidP="00434E4F">
      <w:pPr>
        <w:spacing w:after="0" w:line="240" w:lineRule="auto"/>
        <w:ind w:firstLine="709"/>
        <w:jc w:val="both"/>
        <w:rPr>
          <w:color w:val="000000"/>
          <w:sz w:val="28"/>
          <w:szCs w:val="28"/>
          <w:lang w:val="ru-RU"/>
        </w:rPr>
      </w:pPr>
      <w:r>
        <w:rPr>
          <w:color w:val="000000"/>
          <w:sz w:val="28"/>
          <w:szCs w:val="28"/>
          <w:lang w:val="ru-RU"/>
        </w:rPr>
        <w:t>26</w:t>
      </w:r>
      <w:r w:rsidRPr="00434E4F">
        <w:rPr>
          <w:color w:val="000000"/>
          <w:sz w:val="28"/>
          <w:szCs w:val="28"/>
          <w:lang w:val="ru-RU"/>
        </w:rPr>
        <w:t>. БЖЗҚ біржолғы зейнетақы төлемдерін алуға арналған өтінішті алған күннен бастап 5 (бес) жұмыс күні ішінде біржолғы зейнетақы төлемдерінің сұратылған сомасын (бірақ қаражатты алуға жол берілетін ең жоғары сомадан аспайтын) уәкілетті операторға аударады, ол оларды алушының (алушының жұбайының (зайыбының), алушының жақын туыстарының) арнайы шотына есепке жатқызады.</w:t>
      </w:r>
    </w:p>
    <w:p w14:paraId="530A22F7" w14:textId="45B2AC07" w:rsidR="00434E4F" w:rsidRDefault="00434E4F" w:rsidP="00434E4F">
      <w:pPr>
        <w:spacing w:after="0" w:line="240" w:lineRule="auto"/>
        <w:ind w:firstLine="709"/>
        <w:jc w:val="both"/>
        <w:rPr>
          <w:color w:val="000000"/>
          <w:sz w:val="28"/>
          <w:szCs w:val="28"/>
          <w:lang w:val="ru-RU"/>
        </w:rPr>
      </w:pPr>
      <w:r w:rsidRPr="00434E4F">
        <w:rPr>
          <w:color w:val="000000"/>
          <w:sz w:val="28"/>
          <w:szCs w:val="28"/>
          <w:lang w:val="ru-RU"/>
        </w:rPr>
        <w:t>Алушы алушының жұбайының (зайыбының), алушының жақын туыстарының біржолғы зейнетақы төлемдерін пайдаланған жағдайда, Тараптар жеке кабинетте біржолғы зейнетақы төлемдерін беру туралы келісім жасасады, ол ЭЦҚ-мен куәландырылады.</w:t>
      </w:r>
    </w:p>
    <w:p w14:paraId="46EC3865" w14:textId="2662C996" w:rsidR="00434E4F" w:rsidRDefault="00434E4F" w:rsidP="00434E4F">
      <w:pPr>
        <w:spacing w:after="0" w:line="240" w:lineRule="auto"/>
        <w:ind w:firstLine="709"/>
        <w:jc w:val="both"/>
        <w:rPr>
          <w:color w:val="000000"/>
          <w:sz w:val="28"/>
          <w:szCs w:val="28"/>
          <w:lang w:val="ru-RU"/>
        </w:rPr>
      </w:pPr>
      <w:r>
        <w:rPr>
          <w:color w:val="000000"/>
          <w:sz w:val="28"/>
          <w:szCs w:val="28"/>
          <w:lang w:val="ru-RU"/>
        </w:rPr>
        <w:t>27</w:t>
      </w:r>
      <w:r w:rsidRPr="00434E4F">
        <w:rPr>
          <w:color w:val="000000"/>
          <w:sz w:val="28"/>
          <w:szCs w:val="28"/>
          <w:lang w:val="ru-RU"/>
        </w:rPr>
        <w:t>. Алушы уәкілетті операторға уәкілетті оператордың ішкі құжаттарына сәйкес қаражаттың мақсатты пайдаланылуы жөніндегі құжаттарды ұсынады.</w:t>
      </w:r>
    </w:p>
    <w:p w14:paraId="727E5F02" w14:textId="5619A1E9" w:rsidR="00434E4F" w:rsidRDefault="00434E4F" w:rsidP="00111093">
      <w:pPr>
        <w:spacing w:after="0" w:line="240" w:lineRule="auto"/>
        <w:ind w:firstLine="709"/>
        <w:jc w:val="both"/>
        <w:rPr>
          <w:color w:val="000000"/>
          <w:sz w:val="28"/>
          <w:szCs w:val="28"/>
          <w:lang w:val="ru-RU"/>
        </w:rPr>
      </w:pPr>
      <w:r w:rsidRPr="00434E4F">
        <w:rPr>
          <w:color w:val="000000"/>
          <w:sz w:val="28"/>
          <w:szCs w:val="28"/>
          <w:lang w:val="ru-RU"/>
        </w:rPr>
        <w:t>Дәрігерлік комиссияның жеке тұлғаны біржолғы зейнетақы төлемдері есебінен емделуге жіберу туралы шешімін растау мақсатында алушы дәрігерлік комиссия қорытындысының сканерленген көшірмесін өзінің жеке кабинетінде уәкілетті оператордың интернет-ресурсында бекітеді.</w:t>
      </w:r>
    </w:p>
    <w:p w14:paraId="2F60056F" w14:textId="41AF1F8E" w:rsidR="00434E4F" w:rsidRDefault="00434E4F" w:rsidP="00111093">
      <w:pPr>
        <w:spacing w:after="0" w:line="240" w:lineRule="auto"/>
        <w:ind w:firstLine="709"/>
        <w:jc w:val="both"/>
        <w:rPr>
          <w:color w:val="000000"/>
          <w:sz w:val="28"/>
          <w:szCs w:val="28"/>
          <w:lang w:val="ru-RU"/>
        </w:rPr>
      </w:pPr>
      <w:r>
        <w:rPr>
          <w:color w:val="000000"/>
          <w:sz w:val="28"/>
          <w:szCs w:val="28"/>
          <w:lang w:val="ru-RU"/>
        </w:rPr>
        <w:t>28</w:t>
      </w:r>
      <w:r w:rsidRPr="00434E4F">
        <w:rPr>
          <w:color w:val="000000"/>
          <w:sz w:val="28"/>
          <w:szCs w:val="28"/>
          <w:lang w:val="ru-RU"/>
        </w:rPr>
        <w:t>. Алушылардың біржолғы зейнетақы төлемдерін алуға байланысты құқықтары мен міндеттері, сондай-ақ олардың біржолғы зейнетақы төлемдерін мақсатсыз пайдаланғаны, осы Ереженің талаптарын бұзғаны үшін жауаптылығы уәкілетті оператор мен алушылар арасында жасалатын емделуге арналған біржолғы зейнетақы төлемдерін пайдалану туралы келісімде айқындалады.</w:t>
      </w:r>
    </w:p>
    <w:p w14:paraId="11BD5136" w14:textId="3D3B0D25" w:rsidR="00434E4F" w:rsidRDefault="00434E4F" w:rsidP="00111093">
      <w:pPr>
        <w:spacing w:after="0" w:line="240" w:lineRule="auto"/>
        <w:ind w:firstLine="709"/>
        <w:jc w:val="both"/>
        <w:rPr>
          <w:color w:val="000000"/>
          <w:sz w:val="28"/>
          <w:szCs w:val="28"/>
          <w:lang w:val="ru-RU"/>
        </w:rPr>
      </w:pPr>
      <w:r>
        <w:rPr>
          <w:color w:val="000000"/>
          <w:sz w:val="28"/>
          <w:szCs w:val="28"/>
          <w:lang w:val="ru-RU"/>
        </w:rPr>
        <w:t>29</w:t>
      </w:r>
      <w:r w:rsidRPr="00434E4F">
        <w:rPr>
          <w:color w:val="000000"/>
          <w:sz w:val="28"/>
          <w:szCs w:val="28"/>
          <w:lang w:val="ru-RU"/>
        </w:rPr>
        <w:t>. Уәкілетті оператор алушы ұсынған біржолғы зейнетақы төлемдерін нысаналы пайдалану жөніндегі құжаттарды тексереді және олар уәкілетті оператордың ішкі құжаттарының талаптарына сәйкес келген жағдайда, осындай құжаттарды алған күннен бастап 3 (үш) жұмыс күні ішінде біржолғы зейнетақы төлемдерін олардың нысаналы мақсаты бойынша аударады.</w:t>
      </w:r>
    </w:p>
    <w:p w14:paraId="6F00EC44" w14:textId="10FBF0E7" w:rsidR="00434E4F" w:rsidRDefault="00434E4F" w:rsidP="007A5175">
      <w:pPr>
        <w:pStyle w:val="af0"/>
        <w:tabs>
          <w:tab w:val="left" w:pos="993"/>
        </w:tabs>
        <w:spacing w:after="0" w:line="240" w:lineRule="auto"/>
        <w:ind w:left="0" w:firstLine="709"/>
        <w:jc w:val="both"/>
        <w:rPr>
          <w:color w:val="000000"/>
          <w:sz w:val="28"/>
          <w:szCs w:val="28"/>
          <w:lang w:val="ru-RU"/>
        </w:rPr>
      </w:pPr>
      <w:r>
        <w:rPr>
          <w:color w:val="000000"/>
          <w:sz w:val="28"/>
          <w:szCs w:val="28"/>
          <w:lang w:val="ru-RU"/>
        </w:rPr>
        <w:t>30</w:t>
      </w:r>
      <w:r w:rsidRPr="00434E4F">
        <w:rPr>
          <w:color w:val="000000"/>
          <w:sz w:val="28"/>
          <w:szCs w:val="28"/>
          <w:lang w:val="ru-RU"/>
        </w:rPr>
        <w:t>. Алушы емделуге келіп түскен біржолғы зейнетақы төлемдерін пайдаланбаған жағдайда, уәкілетті оператор біржолғы зейнетақы төлемдерін ЖЗҚ-ға олар арнайы шотқа келіп түскен күннен бастап 2 (екі) ай ішінде қайтарады.</w:t>
      </w:r>
    </w:p>
    <w:p w14:paraId="2C559793" w14:textId="0981E6EF" w:rsidR="00434E4F" w:rsidRDefault="00434E4F" w:rsidP="007A5175">
      <w:pPr>
        <w:pStyle w:val="af0"/>
        <w:tabs>
          <w:tab w:val="left" w:pos="993"/>
        </w:tabs>
        <w:spacing w:after="0" w:line="240" w:lineRule="auto"/>
        <w:ind w:left="0" w:firstLine="709"/>
        <w:jc w:val="both"/>
        <w:rPr>
          <w:color w:val="000000"/>
          <w:sz w:val="28"/>
          <w:szCs w:val="28"/>
          <w:lang w:val="ru-RU"/>
        </w:rPr>
      </w:pPr>
      <w:r w:rsidRPr="00434E4F">
        <w:rPr>
          <w:color w:val="000000"/>
          <w:sz w:val="28"/>
          <w:szCs w:val="28"/>
          <w:lang w:val="ru-RU"/>
        </w:rPr>
        <w:t>32. Интернет - ресурстың үздіксіз жұмыс істеуін қамтамасыз ету мақсатында уәкілетті оператор басшылықты, сондай-ақ Қазақстан Республикасының заңнамасында көзделген шектерде Халықты әлеуметтік қорғау саласындағы салааралық үйлестіруді жүзеге асыратын орталық атқарушы органмен келісу бойынша алушылардың біржолғы зейнетақы төлемдерін пайдалануға өтініштерін қабылдау кезектілігін белгілейді.</w:t>
      </w:r>
    </w:p>
    <w:p w14:paraId="15516F28" w14:textId="18C93829" w:rsidR="00434E4F" w:rsidRPr="00434E4F" w:rsidRDefault="00434E4F" w:rsidP="00434E4F">
      <w:pPr>
        <w:spacing w:after="0" w:line="240" w:lineRule="auto"/>
        <w:ind w:left="4111"/>
        <w:jc w:val="center"/>
        <w:rPr>
          <w:sz w:val="28"/>
          <w:szCs w:val="28"/>
          <w:lang w:val="ru-RU"/>
        </w:rPr>
      </w:pPr>
      <w:r>
        <w:rPr>
          <w:sz w:val="28"/>
          <w:szCs w:val="28"/>
          <w:lang w:val="ru-RU"/>
        </w:rPr>
        <w:lastRenderedPageBreak/>
        <w:t>1-</w:t>
      </w:r>
      <w:r w:rsidRPr="00434E4F">
        <w:rPr>
          <w:sz w:val="28"/>
          <w:szCs w:val="28"/>
          <w:lang w:val="ru-RU"/>
        </w:rPr>
        <w:t>қосымша</w:t>
      </w:r>
    </w:p>
    <w:p w14:paraId="70220D65" w14:textId="77777777" w:rsidR="00434E4F" w:rsidRPr="00434E4F" w:rsidRDefault="00434E4F" w:rsidP="00434E4F">
      <w:pPr>
        <w:spacing w:after="0" w:line="240" w:lineRule="auto"/>
        <w:ind w:left="4111"/>
        <w:jc w:val="center"/>
        <w:rPr>
          <w:sz w:val="28"/>
          <w:szCs w:val="28"/>
          <w:lang w:val="ru-RU"/>
        </w:rPr>
      </w:pPr>
      <w:r w:rsidRPr="00434E4F">
        <w:rPr>
          <w:sz w:val="28"/>
          <w:szCs w:val="28"/>
          <w:lang w:val="ru-RU"/>
        </w:rPr>
        <w:t>пайдалану қағидаларына</w:t>
      </w:r>
    </w:p>
    <w:p w14:paraId="5929537B" w14:textId="6568E0E9" w:rsidR="00434E4F" w:rsidRDefault="00434E4F" w:rsidP="00434E4F">
      <w:pPr>
        <w:spacing w:after="0" w:line="240" w:lineRule="auto"/>
        <w:ind w:left="4111"/>
        <w:jc w:val="center"/>
        <w:rPr>
          <w:sz w:val="28"/>
          <w:szCs w:val="28"/>
          <w:lang w:val="ru-RU"/>
        </w:rPr>
      </w:pPr>
      <w:r w:rsidRPr="00434E4F">
        <w:rPr>
          <w:sz w:val="28"/>
          <w:szCs w:val="28"/>
          <w:lang w:val="ru-RU"/>
        </w:rPr>
        <w:t>зейнетақы төлемдерін емдеу</w:t>
      </w:r>
    </w:p>
    <w:p w14:paraId="2EF1BFF2" w14:textId="77777777" w:rsidR="00391885" w:rsidRDefault="00391885" w:rsidP="00391885">
      <w:pPr>
        <w:spacing w:after="0" w:line="240" w:lineRule="auto"/>
        <w:jc w:val="center"/>
        <w:rPr>
          <w:sz w:val="28"/>
          <w:szCs w:val="28"/>
          <w:lang w:val="ru-RU"/>
        </w:rPr>
      </w:pPr>
    </w:p>
    <w:p w14:paraId="1347C746" w14:textId="77777777" w:rsidR="00434E4F" w:rsidRDefault="00434E4F" w:rsidP="00391885">
      <w:pPr>
        <w:spacing w:after="0" w:line="240" w:lineRule="auto"/>
        <w:jc w:val="center"/>
        <w:rPr>
          <w:sz w:val="28"/>
          <w:szCs w:val="28"/>
          <w:lang w:val="ru-RU"/>
        </w:rPr>
      </w:pPr>
    </w:p>
    <w:p w14:paraId="781CE18B" w14:textId="77777777" w:rsidR="00434E4F" w:rsidRPr="00434E4F" w:rsidRDefault="00434E4F" w:rsidP="00434E4F">
      <w:pPr>
        <w:spacing w:after="0" w:line="240" w:lineRule="auto"/>
        <w:jc w:val="center"/>
        <w:rPr>
          <w:b/>
          <w:sz w:val="28"/>
          <w:szCs w:val="28"/>
          <w:lang w:val="ru-RU"/>
        </w:rPr>
      </w:pPr>
      <w:bookmarkStart w:id="9" w:name="z104"/>
      <w:bookmarkEnd w:id="7"/>
      <w:bookmarkEnd w:id="8"/>
      <w:r w:rsidRPr="00434E4F">
        <w:rPr>
          <w:b/>
          <w:sz w:val="28"/>
          <w:szCs w:val="28"/>
          <w:lang w:val="ru-RU"/>
        </w:rPr>
        <w:t>Ақылы медициналық қызмет түрлерінің тізбесі</w:t>
      </w:r>
    </w:p>
    <w:p w14:paraId="0B5D77D7" w14:textId="070582A4" w:rsidR="007E1BF9" w:rsidRPr="00434E4F" w:rsidRDefault="00434E4F" w:rsidP="00434E4F">
      <w:pPr>
        <w:spacing w:after="0" w:line="240" w:lineRule="auto"/>
        <w:jc w:val="center"/>
        <w:rPr>
          <w:b/>
          <w:sz w:val="28"/>
          <w:szCs w:val="28"/>
          <w:lang w:val="ru-RU"/>
        </w:rPr>
      </w:pPr>
      <w:r w:rsidRPr="00434E4F">
        <w:rPr>
          <w:b/>
          <w:sz w:val="28"/>
          <w:szCs w:val="28"/>
          <w:lang w:val="ru-RU"/>
        </w:rPr>
        <w:t>біржолғы зейнетақы төлемдері есебінен</w:t>
      </w:r>
    </w:p>
    <w:p w14:paraId="3E313F3E" w14:textId="77777777" w:rsidR="00AD466F" w:rsidRPr="00C54164" w:rsidRDefault="00AD466F" w:rsidP="007A5175">
      <w:pPr>
        <w:spacing w:after="0" w:line="240" w:lineRule="auto"/>
        <w:jc w:val="center"/>
        <w:rPr>
          <w:sz w:val="28"/>
          <w:szCs w:val="28"/>
          <w:lang w:val="ru-RU"/>
        </w:rPr>
      </w:pPr>
    </w:p>
    <w:tbl>
      <w:tblPr>
        <w:tblStyle w:val="ac"/>
        <w:tblW w:w="9963" w:type="dxa"/>
        <w:tblLayout w:type="fixed"/>
        <w:tblLook w:val="04A0" w:firstRow="1" w:lastRow="0" w:firstColumn="1" w:lastColumn="0" w:noHBand="0" w:noVBand="1"/>
      </w:tblPr>
      <w:tblGrid>
        <w:gridCol w:w="562"/>
        <w:gridCol w:w="9401"/>
      </w:tblGrid>
      <w:tr w:rsidR="00AD466F" w:rsidRPr="00C54164" w14:paraId="3A3118B7" w14:textId="77777777" w:rsidTr="00660225">
        <w:tc>
          <w:tcPr>
            <w:tcW w:w="562" w:type="dxa"/>
          </w:tcPr>
          <w:p w14:paraId="0253F65C" w14:textId="77777777" w:rsidR="00AD466F" w:rsidRPr="00C54164" w:rsidRDefault="00AD466F" w:rsidP="007A5175">
            <w:pPr>
              <w:jc w:val="both"/>
              <w:rPr>
                <w:sz w:val="28"/>
                <w:szCs w:val="28"/>
                <w:lang w:val="ru-RU"/>
              </w:rPr>
            </w:pPr>
            <w:r>
              <w:rPr>
                <w:sz w:val="28"/>
                <w:szCs w:val="28"/>
                <w:lang w:val="ru-RU"/>
              </w:rPr>
              <w:t>№</w:t>
            </w:r>
          </w:p>
        </w:tc>
        <w:tc>
          <w:tcPr>
            <w:tcW w:w="9401" w:type="dxa"/>
          </w:tcPr>
          <w:p w14:paraId="6A1EC9D0" w14:textId="4CBC423D" w:rsidR="00AD466F" w:rsidRPr="00C54164" w:rsidRDefault="00434E4F" w:rsidP="007A5175">
            <w:pPr>
              <w:jc w:val="center"/>
              <w:rPr>
                <w:sz w:val="28"/>
                <w:szCs w:val="28"/>
                <w:lang w:val="ru-RU"/>
              </w:rPr>
            </w:pPr>
            <w:r w:rsidRPr="00434E4F">
              <w:rPr>
                <w:b/>
                <w:sz w:val="28"/>
                <w:szCs w:val="28"/>
                <w:lang w:val="ru-RU"/>
              </w:rPr>
              <w:t>Медициналық қызмет түрлері</w:t>
            </w:r>
          </w:p>
        </w:tc>
      </w:tr>
      <w:tr w:rsidR="007440CF" w:rsidRPr="003B41C9" w14:paraId="0C6F4656" w14:textId="77777777" w:rsidTr="00660225">
        <w:tc>
          <w:tcPr>
            <w:tcW w:w="562" w:type="dxa"/>
          </w:tcPr>
          <w:p w14:paraId="6DC1DF9C" w14:textId="2102DB7D" w:rsidR="007440CF" w:rsidRDefault="007440CF" w:rsidP="007A5175">
            <w:pPr>
              <w:jc w:val="center"/>
              <w:rPr>
                <w:sz w:val="28"/>
                <w:szCs w:val="28"/>
                <w:lang w:val="ru-RU"/>
              </w:rPr>
            </w:pPr>
            <w:r>
              <w:rPr>
                <w:sz w:val="28"/>
                <w:szCs w:val="28"/>
                <w:lang w:val="ru-RU"/>
              </w:rPr>
              <w:t>1</w:t>
            </w:r>
          </w:p>
        </w:tc>
        <w:tc>
          <w:tcPr>
            <w:tcW w:w="9401" w:type="dxa"/>
          </w:tcPr>
          <w:p w14:paraId="41AC5CC2" w14:textId="1EDFC171" w:rsidR="007440CF" w:rsidRPr="007440CF" w:rsidRDefault="00434E4F" w:rsidP="007440CF">
            <w:pPr>
              <w:jc w:val="both"/>
              <w:rPr>
                <w:sz w:val="28"/>
                <w:szCs w:val="28"/>
                <w:lang w:val="ru-RU"/>
              </w:rPr>
            </w:pPr>
            <w:r w:rsidRPr="00434E4F">
              <w:rPr>
                <w:sz w:val="28"/>
                <w:szCs w:val="28"/>
                <w:lang w:val="ru-RU"/>
              </w:rPr>
              <w:t>Орфандық ауруларды дәрі-дәрмекпен қамтамасыз етуді қоса алғанда, емдеу, сондай-ақ емдеу тактикасын айқындауға арналған диагностикалық зерттеулер</w:t>
            </w:r>
          </w:p>
        </w:tc>
      </w:tr>
      <w:tr w:rsidR="00AD466F" w:rsidRPr="003B41C9" w14:paraId="55B15615" w14:textId="77777777" w:rsidTr="00660225">
        <w:tc>
          <w:tcPr>
            <w:tcW w:w="562" w:type="dxa"/>
          </w:tcPr>
          <w:p w14:paraId="6C721B83" w14:textId="77777777" w:rsidR="00AD466F" w:rsidRPr="00492E2C" w:rsidRDefault="00AD466F" w:rsidP="007A5175">
            <w:pPr>
              <w:jc w:val="center"/>
              <w:rPr>
                <w:sz w:val="28"/>
                <w:szCs w:val="28"/>
                <w:lang w:val="ru-RU"/>
              </w:rPr>
            </w:pPr>
            <w:r w:rsidRPr="00492E2C">
              <w:rPr>
                <w:sz w:val="28"/>
                <w:szCs w:val="28"/>
                <w:lang w:val="ru-RU"/>
              </w:rPr>
              <w:t>2</w:t>
            </w:r>
          </w:p>
        </w:tc>
        <w:tc>
          <w:tcPr>
            <w:tcW w:w="9401" w:type="dxa"/>
          </w:tcPr>
          <w:p w14:paraId="70966BC5" w14:textId="1DFEE91B" w:rsidR="00AD466F" w:rsidRPr="00231F51" w:rsidRDefault="00434E4F" w:rsidP="00C13178">
            <w:pPr>
              <w:jc w:val="both"/>
              <w:rPr>
                <w:sz w:val="28"/>
                <w:szCs w:val="28"/>
                <w:lang w:val="ru-RU"/>
              </w:rPr>
            </w:pPr>
            <w:r w:rsidRPr="00434E4F">
              <w:rPr>
                <w:sz w:val="28"/>
                <w:szCs w:val="28"/>
                <w:lang w:val="ru-RU"/>
              </w:rPr>
              <w:t>Қазақстан Республикасының аумағында орналасқан медициналық ұйымдарда көрсетілетін стоматологиялық қызметтер</w:t>
            </w:r>
          </w:p>
        </w:tc>
      </w:tr>
      <w:tr w:rsidR="00AD466F" w:rsidRPr="003B41C9" w14:paraId="4B961D99" w14:textId="77777777" w:rsidTr="00660225">
        <w:tc>
          <w:tcPr>
            <w:tcW w:w="562" w:type="dxa"/>
          </w:tcPr>
          <w:p w14:paraId="0F4044AA" w14:textId="77777777" w:rsidR="00AD466F" w:rsidRPr="00C54164" w:rsidRDefault="00AD466F" w:rsidP="007A5175">
            <w:pPr>
              <w:jc w:val="center"/>
              <w:rPr>
                <w:sz w:val="28"/>
                <w:szCs w:val="28"/>
                <w:lang w:val="ru-RU"/>
              </w:rPr>
            </w:pPr>
            <w:r w:rsidRPr="00C54164">
              <w:rPr>
                <w:sz w:val="28"/>
                <w:szCs w:val="28"/>
                <w:lang w:val="ru-RU"/>
              </w:rPr>
              <w:t>3</w:t>
            </w:r>
          </w:p>
        </w:tc>
        <w:tc>
          <w:tcPr>
            <w:tcW w:w="9401" w:type="dxa"/>
          </w:tcPr>
          <w:p w14:paraId="2F96E9DA" w14:textId="77CC9532" w:rsidR="00AD466F" w:rsidRPr="00C54164" w:rsidRDefault="00434E4F" w:rsidP="007A5175">
            <w:pPr>
              <w:jc w:val="both"/>
              <w:rPr>
                <w:sz w:val="28"/>
                <w:szCs w:val="28"/>
                <w:lang w:val="ru-RU"/>
              </w:rPr>
            </w:pPr>
            <w:r w:rsidRPr="00434E4F">
              <w:rPr>
                <w:sz w:val="28"/>
                <w:szCs w:val="28"/>
                <w:lang w:val="ru-RU"/>
              </w:rPr>
              <w:t>Операциядан кейінгі тыртықтар мен туа біткен ақауларды, организмнің жұмсақ тіндеріне косметологиялық сипаттағы түзету мақсатында реконструктивті және қалпына келтіру операциялары (пластикалық)</w:t>
            </w:r>
          </w:p>
        </w:tc>
      </w:tr>
      <w:tr w:rsidR="00AD466F" w:rsidRPr="003B41C9" w14:paraId="0EE2141F" w14:textId="77777777" w:rsidTr="00660225">
        <w:tc>
          <w:tcPr>
            <w:tcW w:w="562" w:type="dxa"/>
          </w:tcPr>
          <w:p w14:paraId="58FA4269" w14:textId="77777777" w:rsidR="00AD466F" w:rsidRPr="00C54164" w:rsidRDefault="00AD466F" w:rsidP="007A5175">
            <w:pPr>
              <w:jc w:val="center"/>
              <w:rPr>
                <w:sz w:val="28"/>
                <w:szCs w:val="28"/>
                <w:lang w:val="ru-RU"/>
              </w:rPr>
            </w:pPr>
            <w:r w:rsidRPr="00C54164">
              <w:rPr>
                <w:sz w:val="28"/>
                <w:szCs w:val="28"/>
                <w:lang w:val="ru-RU"/>
              </w:rPr>
              <w:t>4</w:t>
            </w:r>
          </w:p>
        </w:tc>
        <w:tc>
          <w:tcPr>
            <w:tcW w:w="9401" w:type="dxa"/>
          </w:tcPr>
          <w:p w14:paraId="13D28918" w14:textId="4CCBC2F2" w:rsidR="00AD466F" w:rsidRPr="00C54164" w:rsidRDefault="00434E4F" w:rsidP="007A5175">
            <w:pPr>
              <w:jc w:val="both"/>
              <w:rPr>
                <w:sz w:val="28"/>
                <w:szCs w:val="28"/>
                <w:lang w:val="ru-RU"/>
              </w:rPr>
            </w:pPr>
            <w:r w:rsidRPr="00434E4F">
              <w:rPr>
                <w:sz w:val="28"/>
                <w:szCs w:val="28"/>
                <w:lang w:val="ru-RU"/>
              </w:rPr>
              <w:t>Радионуклидті және радиойодтерапияны талап ететін аурулар</w:t>
            </w:r>
          </w:p>
        </w:tc>
      </w:tr>
      <w:tr w:rsidR="00AD466F" w:rsidRPr="003B41C9" w14:paraId="42DCD97C" w14:textId="77777777" w:rsidTr="00660225">
        <w:tc>
          <w:tcPr>
            <w:tcW w:w="562" w:type="dxa"/>
          </w:tcPr>
          <w:p w14:paraId="122A97CC" w14:textId="77777777" w:rsidR="00AD466F" w:rsidRPr="00C54164" w:rsidRDefault="00AD466F" w:rsidP="007A5175">
            <w:pPr>
              <w:jc w:val="center"/>
              <w:rPr>
                <w:sz w:val="28"/>
                <w:szCs w:val="28"/>
                <w:lang w:val="ru-RU"/>
              </w:rPr>
            </w:pPr>
            <w:r w:rsidRPr="00C54164">
              <w:rPr>
                <w:sz w:val="28"/>
                <w:szCs w:val="28"/>
                <w:lang w:val="ru-RU"/>
              </w:rPr>
              <w:t>5</w:t>
            </w:r>
          </w:p>
        </w:tc>
        <w:tc>
          <w:tcPr>
            <w:tcW w:w="9401" w:type="dxa"/>
          </w:tcPr>
          <w:p w14:paraId="070E18DF" w14:textId="2559DD12" w:rsidR="00AD466F" w:rsidRPr="00C54164" w:rsidRDefault="00434E4F" w:rsidP="007A5175">
            <w:pPr>
              <w:jc w:val="both"/>
              <w:rPr>
                <w:sz w:val="28"/>
                <w:szCs w:val="28"/>
                <w:lang w:val="ru-RU"/>
              </w:rPr>
            </w:pPr>
            <w:r w:rsidRPr="00434E4F">
              <w:rPr>
                <w:sz w:val="28"/>
                <w:szCs w:val="28"/>
                <w:lang w:val="ru-RU"/>
              </w:rPr>
              <w:t>Радиохирургиялық емдеуді қажет ететін аурулар (гамма-пышақ, киберножек)</w:t>
            </w:r>
          </w:p>
        </w:tc>
      </w:tr>
      <w:tr w:rsidR="00AD466F" w:rsidRPr="00434E4F" w14:paraId="55029C27" w14:textId="77777777" w:rsidTr="00660225">
        <w:tc>
          <w:tcPr>
            <w:tcW w:w="562" w:type="dxa"/>
          </w:tcPr>
          <w:p w14:paraId="2D9045E9" w14:textId="77777777" w:rsidR="00AD466F" w:rsidRPr="00C54164" w:rsidRDefault="00AD466F" w:rsidP="007A5175">
            <w:pPr>
              <w:jc w:val="center"/>
              <w:rPr>
                <w:sz w:val="28"/>
                <w:szCs w:val="28"/>
                <w:lang w:val="ru-RU"/>
              </w:rPr>
            </w:pPr>
            <w:r w:rsidRPr="00C54164">
              <w:rPr>
                <w:sz w:val="28"/>
                <w:szCs w:val="28"/>
                <w:lang w:val="ru-RU"/>
              </w:rPr>
              <w:t>6</w:t>
            </w:r>
          </w:p>
        </w:tc>
        <w:tc>
          <w:tcPr>
            <w:tcW w:w="9401" w:type="dxa"/>
          </w:tcPr>
          <w:p w14:paraId="12D6C9A6" w14:textId="10CA9378" w:rsidR="00AD466F" w:rsidRPr="00C54164" w:rsidRDefault="00434E4F" w:rsidP="007A5175">
            <w:pPr>
              <w:jc w:val="both"/>
              <w:rPr>
                <w:sz w:val="28"/>
                <w:szCs w:val="28"/>
                <w:lang w:val="ru-RU"/>
              </w:rPr>
            </w:pPr>
            <w:r w:rsidRPr="00434E4F">
              <w:rPr>
                <w:sz w:val="28"/>
                <w:szCs w:val="28"/>
                <w:lang w:val="ru-RU"/>
              </w:rPr>
              <w:t>Протон терапиясын қажет ететін аурулар</w:t>
            </w:r>
          </w:p>
        </w:tc>
      </w:tr>
      <w:tr w:rsidR="00AD466F" w:rsidRPr="00434E4F" w14:paraId="67D890A1" w14:textId="77777777" w:rsidTr="00660225">
        <w:tc>
          <w:tcPr>
            <w:tcW w:w="562" w:type="dxa"/>
          </w:tcPr>
          <w:p w14:paraId="602D5C82" w14:textId="77777777" w:rsidR="00AD466F" w:rsidRPr="00C54164" w:rsidRDefault="00AD466F" w:rsidP="007A5175">
            <w:pPr>
              <w:jc w:val="center"/>
              <w:rPr>
                <w:sz w:val="28"/>
                <w:szCs w:val="28"/>
              </w:rPr>
            </w:pPr>
            <w:r w:rsidRPr="00C54164">
              <w:rPr>
                <w:sz w:val="28"/>
                <w:szCs w:val="28"/>
              </w:rPr>
              <w:t>7</w:t>
            </w:r>
          </w:p>
        </w:tc>
        <w:tc>
          <w:tcPr>
            <w:tcW w:w="9401" w:type="dxa"/>
          </w:tcPr>
          <w:p w14:paraId="4742C6FC" w14:textId="053F56F2" w:rsidR="00AD466F" w:rsidRPr="00434E4F" w:rsidRDefault="00434E4F" w:rsidP="00000252">
            <w:pPr>
              <w:jc w:val="both"/>
              <w:rPr>
                <w:sz w:val="28"/>
                <w:szCs w:val="28"/>
              </w:rPr>
            </w:pPr>
            <w:r w:rsidRPr="00434E4F">
              <w:rPr>
                <w:sz w:val="28"/>
                <w:szCs w:val="28"/>
                <w:lang w:val="ru-RU"/>
              </w:rPr>
              <w:t>Отандық</w:t>
            </w:r>
            <w:r w:rsidRPr="00434E4F">
              <w:rPr>
                <w:sz w:val="28"/>
                <w:szCs w:val="28"/>
              </w:rPr>
              <w:t xml:space="preserve"> </w:t>
            </w:r>
            <w:r w:rsidRPr="00434E4F">
              <w:rPr>
                <w:sz w:val="28"/>
                <w:szCs w:val="28"/>
                <w:lang w:val="ru-RU"/>
              </w:rPr>
              <w:t>медициналық</w:t>
            </w:r>
            <w:r w:rsidRPr="00434E4F">
              <w:rPr>
                <w:sz w:val="28"/>
                <w:szCs w:val="28"/>
              </w:rPr>
              <w:t xml:space="preserve"> </w:t>
            </w:r>
            <w:r w:rsidRPr="00434E4F">
              <w:rPr>
                <w:sz w:val="28"/>
                <w:szCs w:val="28"/>
                <w:lang w:val="ru-RU"/>
              </w:rPr>
              <w:t>ұйымдарда</w:t>
            </w:r>
            <w:r w:rsidRPr="00434E4F">
              <w:rPr>
                <w:sz w:val="28"/>
                <w:szCs w:val="28"/>
              </w:rPr>
              <w:t xml:space="preserve">, </w:t>
            </w:r>
            <w:r w:rsidRPr="00434E4F">
              <w:rPr>
                <w:sz w:val="28"/>
                <w:szCs w:val="28"/>
                <w:lang w:val="ru-RU"/>
              </w:rPr>
              <w:t>оның</w:t>
            </w:r>
            <w:r w:rsidRPr="00434E4F">
              <w:rPr>
                <w:sz w:val="28"/>
                <w:szCs w:val="28"/>
              </w:rPr>
              <w:t xml:space="preserve"> </w:t>
            </w:r>
            <w:r w:rsidRPr="00434E4F">
              <w:rPr>
                <w:sz w:val="28"/>
                <w:szCs w:val="28"/>
                <w:lang w:val="ru-RU"/>
              </w:rPr>
              <w:t>ішінде</w:t>
            </w:r>
            <w:r w:rsidRPr="00434E4F">
              <w:rPr>
                <w:sz w:val="28"/>
                <w:szCs w:val="28"/>
              </w:rPr>
              <w:t xml:space="preserve"> </w:t>
            </w:r>
            <w:r w:rsidRPr="00434E4F">
              <w:rPr>
                <w:sz w:val="28"/>
                <w:szCs w:val="28"/>
                <w:lang w:val="ru-RU"/>
              </w:rPr>
              <w:t>санаторий</w:t>
            </w:r>
            <w:r w:rsidRPr="00434E4F">
              <w:rPr>
                <w:sz w:val="28"/>
                <w:szCs w:val="28"/>
              </w:rPr>
              <w:t>-</w:t>
            </w:r>
            <w:r w:rsidRPr="00434E4F">
              <w:rPr>
                <w:sz w:val="28"/>
                <w:szCs w:val="28"/>
                <w:lang w:val="ru-RU"/>
              </w:rPr>
              <w:t>курорттық</w:t>
            </w:r>
            <w:r w:rsidRPr="00434E4F">
              <w:rPr>
                <w:sz w:val="28"/>
                <w:szCs w:val="28"/>
              </w:rPr>
              <w:t xml:space="preserve"> </w:t>
            </w:r>
            <w:r w:rsidRPr="00434E4F">
              <w:rPr>
                <w:sz w:val="28"/>
                <w:szCs w:val="28"/>
                <w:lang w:val="ru-RU"/>
              </w:rPr>
              <w:t>жағдайларда</w:t>
            </w:r>
            <w:r w:rsidRPr="00434E4F">
              <w:rPr>
                <w:sz w:val="28"/>
                <w:szCs w:val="28"/>
              </w:rPr>
              <w:t xml:space="preserve"> </w:t>
            </w:r>
            <w:r w:rsidRPr="00434E4F">
              <w:rPr>
                <w:sz w:val="28"/>
                <w:szCs w:val="28"/>
                <w:lang w:val="ru-RU"/>
              </w:rPr>
              <w:t>медициналық</w:t>
            </w:r>
            <w:r w:rsidRPr="00434E4F">
              <w:rPr>
                <w:sz w:val="28"/>
                <w:szCs w:val="28"/>
              </w:rPr>
              <w:t xml:space="preserve"> </w:t>
            </w:r>
            <w:r w:rsidRPr="00434E4F">
              <w:rPr>
                <w:sz w:val="28"/>
                <w:szCs w:val="28"/>
                <w:lang w:val="ru-RU"/>
              </w:rPr>
              <w:t>оңалту</w:t>
            </w:r>
          </w:p>
        </w:tc>
      </w:tr>
    </w:tbl>
    <w:p w14:paraId="3E10B339" w14:textId="77777777" w:rsidR="00AD466F" w:rsidRPr="00434E4F" w:rsidRDefault="00AD466F" w:rsidP="007A5175">
      <w:pPr>
        <w:spacing w:after="0" w:line="240" w:lineRule="auto"/>
        <w:rPr>
          <w:sz w:val="28"/>
          <w:szCs w:val="28"/>
        </w:rPr>
      </w:pPr>
    </w:p>
    <w:p w14:paraId="21B86927" w14:textId="77777777" w:rsidR="00B51830" w:rsidRPr="00434E4F" w:rsidRDefault="00B51830" w:rsidP="00B51830">
      <w:pPr>
        <w:spacing w:after="0" w:line="240" w:lineRule="auto"/>
        <w:jc w:val="center"/>
        <w:rPr>
          <w:sz w:val="28"/>
          <w:szCs w:val="28"/>
        </w:rPr>
      </w:pPr>
    </w:p>
    <w:p w14:paraId="3AA6AFAC" w14:textId="77777777" w:rsidR="00793FFB" w:rsidRPr="00434E4F" w:rsidRDefault="00793FFB" w:rsidP="00B51830">
      <w:pPr>
        <w:spacing w:after="0" w:line="240" w:lineRule="auto"/>
        <w:ind w:left="6237"/>
        <w:rPr>
          <w:sz w:val="28"/>
          <w:szCs w:val="28"/>
        </w:rPr>
      </w:pPr>
    </w:p>
    <w:p w14:paraId="27AE1D4C" w14:textId="77777777" w:rsidR="00793FFB" w:rsidRPr="00434E4F" w:rsidRDefault="00793FFB" w:rsidP="00B51830">
      <w:pPr>
        <w:spacing w:after="0" w:line="240" w:lineRule="auto"/>
        <w:ind w:left="6237"/>
        <w:rPr>
          <w:sz w:val="28"/>
          <w:szCs w:val="28"/>
        </w:rPr>
      </w:pPr>
    </w:p>
    <w:p w14:paraId="5DA6AED8" w14:textId="77777777" w:rsidR="00793FFB" w:rsidRPr="00434E4F" w:rsidRDefault="00793FFB" w:rsidP="00B51830">
      <w:pPr>
        <w:spacing w:after="0" w:line="240" w:lineRule="auto"/>
        <w:ind w:left="6237"/>
        <w:rPr>
          <w:sz w:val="28"/>
          <w:szCs w:val="28"/>
        </w:rPr>
      </w:pPr>
    </w:p>
    <w:p w14:paraId="5E8E842F" w14:textId="77777777" w:rsidR="00793FFB" w:rsidRPr="00434E4F" w:rsidRDefault="00793FFB" w:rsidP="00B51830">
      <w:pPr>
        <w:spacing w:after="0" w:line="240" w:lineRule="auto"/>
        <w:ind w:left="6237"/>
        <w:rPr>
          <w:sz w:val="28"/>
          <w:szCs w:val="28"/>
        </w:rPr>
      </w:pPr>
    </w:p>
    <w:p w14:paraId="1C71F89C" w14:textId="77777777" w:rsidR="00793FFB" w:rsidRPr="00434E4F" w:rsidRDefault="00793FFB" w:rsidP="00B51830">
      <w:pPr>
        <w:spacing w:after="0" w:line="240" w:lineRule="auto"/>
        <w:ind w:left="6237"/>
        <w:rPr>
          <w:sz w:val="28"/>
          <w:szCs w:val="28"/>
        </w:rPr>
      </w:pPr>
    </w:p>
    <w:p w14:paraId="5B5B43F9" w14:textId="77777777" w:rsidR="00793FFB" w:rsidRPr="00434E4F" w:rsidRDefault="00793FFB" w:rsidP="00B51830">
      <w:pPr>
        <w:spacing w:after="0" w:line="240" w:lineRule="auto"/>
        <w:ind w:left="6237"/>
        <w:rPr>
          <w:sz w:val="28"/>
          <w:szCs w:val="28"/>
        </w:rPr>
      </w:pPr>
    </w:p>
    <w:p w14:paraId="574B965A" w14:textId="77777777" w:rsidR="00793FFB" w:rsidRPr="00434E4F" w:rsidRDefault="00793FFB" w:rsidP="00B51830">
      <w:pPr>
        <w:spacing w:after="0" w:line="240" w:lineRule="auto"/>
        <w:ind w:left="6237"/>
        <w:rPr>
          <w:sz w:val="28"/>
          <w:szCs w:val="28"/>
        </w:rPr>
      </w:pPr>
    </w:p>
    <w:p w14:paraId="09D3CDF2" w14:textId="77777777" w:rsidR="00793FFB" w:rsidRPr="00434E4F" w:rsidRDefault="00793FFB" w:rsidP="00B51830">
      <w:pPr>
        <w:spacing w:after="0" w:line="240" w:lineRule="auto"/>
        <w:ind w:left="6237"/>
        <w:rPr>
          <w:sz w:val="28"/>
          <w:szCs w:val="28"/>
        </w:rPr>
      </w:pPr>
    </w:p>
    <w:p w14:paraId="1D9068D3" w14:textId="77777777" w:rsidR="00793FFB" w:rsidRPr="00434E4F" w:rsidRDefault="00793FFB" w:rsidP="00B51830">
      <w:pPr>
        <w:spacing w:after="0" w:line="240" w:lineRule="auto"/>
        <w:ind w:left="6237"/>
        <w:rPr>
          <w:sz w:val="28"/>
          <w:szCs w:val="28"/>
        </w:rPr>
      </w:pPr>
    </w:p>
    <w:p w14:paraId="48122B10" w14:textId="77777777" w:rsidR="00793FFB" w:rsidRPr="00434E4F" w:rsidRDefault="00793FFB" w:rsidP="00B51830">
      <w:pPr>
        <w:spacing w:after="0" w:line="240" w:lineRule="auto"/>
        <w:ind w:left="6237"/>
        <w:rPr>
          <w:sz w:val="28"/>
          <w:szCs w:val="28"/>
        </w:rPr>
      </w:pPr>
    </w:p>
    <w:p w14:paraId="7C0AD86E" w14:textId="77777777" w:rsidR="00793FFB" w:rsidRPr="00434E4F" w:rsidRDefault="00793FFB" w:rsidP="00B51830">
      <w:pPr>
        <w:spacing w:after="0" w:line="240" w:lineRule="auto"/>
        <w:ind w:left="6237"/>
        <w:rPr>
          <w:sz w:val="28"/>
          <w:szCs w:val="28"/>
        </w:rPr>
      </w:pPr>
    </w:p>
    <w:p w14:paraId="471DE913" w14:textId="77777777" w:rsidR="00793FFB" w:rsidRPr="00434E4F" w:rsidRDefault="00793FFB" w:rsidP="00B51830">
      <w:pPr>
        <w:spacing w:after="0" w:line="240" w:lineRule="auto"/>
        <w:ind w:left="6237"/>
        <w:rPr>
          <w:sz w:val="28"/>
          <w:szCs w:val="28"/>
        </w:rPr>
      </w:pPr>
    </w:p>
    <w:p w14:paraId="063FEBE8" w14:textId="77777777" w:rsidR="00793FFB" w:rsidRPr="00434E4F" w:rsidRDefault="00793FFB" w:rsidP="00B51830">
      <w:pPr>
        <w:spacing w:after="0" w:line="240" w:lineRule="auto"/>
        <w:ind w:left="6237"/>
        <w:rPr>
          <w:sz w:val="28"/>
          <w:szCs w:val="28"/>
        </w:rPr>
      </w:pPr>
    </w:p>
    <w:p w14:paraId="5D49DC4D" w14:textId="77777777" w:rsidR="00793FFB" w:rsidRPr="00434E4F" w:rsidRDefault="00793FFB" w:rsidP="00B51830">
      <w:pPr>
        <w:spacing w:after="0" w:line="240" w:lineRule="auto"/>
        <w:ind w:left="6237"/>
        <w:rPr>
          <w:sz w:val="28"/>
          <w:szCs w:val="28"/>
        </w:rPr>
      </w:pPr>
    </w:p>
    <w:p w14:paraId="75955893" w14:textId="77777777" w:rsidR="00793FFB" w:rsidRPr="00434E4F" w:rsidRDefault="00793FFB" w:rsidP="00B51830">
      <w:pPr>
        <w:spacing w:after="0" w:line="240" w:lineRule="auto"/>
        <w:ind w:left="6237"/>
        <w:rPr>
          <w:sz w:val="28"/>
          <w:szCs w:val="28"/>
        </w:rPr>
      </w:pPr>
    </w:p>
    <w:p w14:paraId="7D74011A" w14:textId="77777777" w:rsidR="00793FFB" w:rsidRPr="00434E4F" w:rsidRDefault="00793FFB" w:rsidP="00B51830">
      <w:pPr>
        <w:spacing w:after="0" w:line="240" w:lineRule="auto"/>
        <w:ind w:left="6237"/>
        <w:rPr>
          <w:sz w:val="28"/>
          <w:szCs w:val="28"/>
        </w:rPr>
      </w:pPr>
    </w:p>
    <w:p w14:paraId="665B2C78" w14:textId="77777777" w:rsidR="00793FFB" w:rsidRPr="00434E4F" w:rsidRDefault="00793FFB" w:rsidP="00B51830">
      <w:pPr>
        <w:spacing w:after="0" w:line="240" w:lineRule="auto"/>
        <w:ind w:left="6237"/>
        <w:rPr>
          <w:sz w:val="28"/>
          <w:szCs w:val="28"/>
        </w:rPr>
      </w:pPr>
    </w:p>
    <w:p w14:paraId="04C4D751" w14:textId="35F4E279" w:rsidR="00434E4F" w:rsidRPr="00434E4F" w:rsidRDefault="00434E4F" w:rsidP="00434E4F">
      <w:pPr>
        <w:spacing w:after="0" w:line="240" w:lineRule="auto"/>
        <w:ind w:left="4111"/>
        <w:jc w:val="center"/>
        <w:rPr>
          <w:sz w:val="28"/>
          <w:szCs w:val="28"/>
        </w:rPr>
      </w:pPr>
      <w:r>
        <w:rPr>
          <w:sz w:val="28"/>
          <w:szCs w:val="28"/>
          <w:lang w:val="kk-KZ"/>
        </w:rPr>
        <w:lastRenderedPageBreak/>
        <w:t>2-</w:t>
      </w:r>
      <w:r w:rsidRPr="00434E4F">
        <w:rPr>
          <w:sz w:val="28"/>
          <w:szCs w:val="28"/>
          <w:lang w:val="ru-RU"/>
        </w:rPr>
        <w:t>қосымша</w:t>
      </w:r>
    </w:p>
    <w:p w14:paraId="0E8504A3" w14:textId="77777777" w:rsidR="00434E4F" w:rsidRPr="00434E4F" w:rsidRDefault="00434E4F" w:rsidP="00434E4F">
      <w:pPr>
        <w:spacing w:after="0" w:line="240" w:lineRule="auto"/>
        <w:ind w:left="4111"/>
        <w:jc w:val="center"/>
        <w:rPr>
          <w:sz w:val="28"/>
          <w:szCs w:val="28"/>
        </w:rPr>
      </w:pPr>
      <w:r w:rsidRPr="00434E4F">
        <w:rPr>
          <w:sz w:val="28"/>
          <w:szCs w:val="28"/>
          <w:lang w:val="ru-RU"/>
        </w:rPr>
        <w:t>пайдалану</w:t>
      </w:r>
      <w:r w:rsidRPr="00434E4F">
        <w:rPr>
          <w:sz w:val="28"/>
          <w:szCs w:val="28"/>
        </w:rPr>
        <w:t xml:space="preserve"> </w:t>
      </w:r>
      <w:r w:rsidRPr="00434E4F">
        <w:rPr>
          <w:sz w:val="28"/>
          <w:szCs w:val="28"/>
          <w:lang w:val="ru-RU"/>
        </w:rPr>
        <w:t>қағидаларына</w:t>
      </w:r>
    </w:p>
    <w:p w14:paraId="200F9C43" w14:textId="77777777" w:rsidR="00434E4F" w:rsidRPr="00434E4F" w:rsidRDefault="00434E4F" w:rsidP="00434E4F">
      <w:pPr>
        <w:spacing w:after="0" w:line="240" w:lineRule="auto"/>
        <w:ind w:left="4111"/>
        <w:jc w:val="center"/>
        <w:rPr>
          <w:sz w:val="28"/>
          <w:szCs w:val="28"/>
        </w:rPr>
      </w:pPr>
      <w:r w:rsidRPr="00434E4F">
        <w:rPr>
          <w:sz w:val="28"/>
          <w:szCs w:val="28"/>
          <w:lang w:val="ru-RU"/>
        </w:rPr>
        <w:t>зейнетақы</w:t>
      </w:r>
      <w:r w:rsidRPr="00434E4F">
        <w:rPr>
          <w:sz w:val="28"/>
          <w:szCs w:val="28"/>
        </w:rPr>
        <w:t xml:space="preserve"> </w:t>
      </w:r>
      <w:r w:rsidRPr="00434E4F">
        <w:rPr>
          <w:sz w:val="28"/>
          <w:szCs w:val="28"/>
          <w:lang w:val="ru-RU"/>
        </w:rPr>
        <w:t>төлемдерін</w:t>
      </w:r>
      <w:r w:rsidRPr="00434E4F">
        <w:rPr>
          <w:sz w:val="28"/>
          <w:szCs w:val="28"/>
        </w:rPr>
        <w:t xml:space="preserve"> </w:t>
      </w:r>
      <w:r w:rsidRPr="00434E4F">
        <w:rPr>
          <w:sz w:val="28"/>
          <w:szCs w:val="28"/>
          <w:lang w:val="ru-RU"/>
        </w:rPr>
        <w:t>емдеу</w:t>
      </w:r>
    </w:p>
    <w:p w14:paraId="11EA6EEA" w14:textId="77777777" w:rsidR="00434E4F" w:rsidRDefault="00434E4F" w:rsidP="00B51830">
      <w:pPr>
        <w:spacing w:after="0" w:line="240" w:lineRule="auto"/>
        <w:jc w:val="center"/>
        <w:rPr>
          <w:sz w:val="28"/>
          <w:szCs w:val="28"/>
        </w:rPr>
      </w:pPr>
    </w:p>
    <w:p w14:paraId="68020BBF" w14:textId="0D15B31F" w:rsidR="00B51830" w:rsidRPr="00434E4F" w:rsidRDefault="00B51830" w:rsidP="00B51830">
      <w:pPr>
        <w:spacing w:after="0" w:line="240" w:lineRule="auto"/>
        <w:jc w:val="center"/>
        <w:rPr>
          <w:sz w:val="28"/>
          <w:szCs w:val="28"/>
        </w:rPr>
      </w:pPr>
      <w:r w:rsidRPr="00434E4F">
        <w:rPr>
          <w:sz w:val="28"/>
          <w:szCs w:val="28"/>
        </w:rPr>
        <w:t xml:space="preserve">                                                               </w:t>
      </w:r>
      <w:r w:rsidR="00434E4F">
        <w:rPr>
          <w:sz w:val="28"/>
          <w:szCs w:val="28"/>
          <w:lang w:val="ru-RU"/>
        </w:rPr>
        <w:t>Нысан</w:t>
      </w:r>
    </w:p>
    <w:p w14:paraId="31897FB8" w14:textId="77777777" w:rsidR="00B51830" w:rsidRPr="00434E4F" w:rsidRDefault="00B51830" w:rsidP="00B51830">
      <w:pPr>
        <w:spacing w:after="0" w:line="240" w:lineRule="auto"/>
        <w:jc w:val="center"/>
        <w:rPr>
          <w:b/>
          <w:sz w:val="28"/>
          <w:szCs w:val="28"/>
        </w:rPr>
      </w:pPr>
    </w:p>
    <w:p w14:paraId="0F99CF6E" w14:textId="77777777" w:rsidR="00434E4F" w:rsidRPr="00434E4F" w:rsidRDefault="00434E4F" w:rsidP="00434E4F">
      <w:pPr>
        <w:spacing w:after="0" w:line="240" w:lineRule="auto"/>
        <w:jc w:val="center"/>
        <w:rPr>
          <w:b/>
          <w:sz w:val="28"/>
          <w:szCs w:val="28"/>
          <w:lang w:val="ru-RU"/>
        </w:rPr>
      </w:pPr>
      <w:r w:rsidRPr="00434E4F">
        <w:rPr>
          <w:b/>
          <w:sz w:val="28"/>
          <w:szCs w:val="28"/>
          <w:lang w:val="ru-RU"/>
        </w:rPr>
        <w:t>Дәрігерлік комиссияның қорытындысы</w:t>
      </w:r>
    </w:p>
    <w:p w14:paraId="1AB7619D" w14:textId="77777777" w:rsidR="00434E4F" w:rsidRPr="00434E4F" w:rsidRDefault="00434E4F" w:rsidP="00434E4F">
      <w:pPr>
        <w:spacing w:after="0" w:line="240" w:lineRule="auto"/>
        <w:jc w:val="center"/>
        <w:rPr>
          <w:b/>
          <w:sz w:val="28"/>
          <w:szCs w:val="28"/>
          <w:lang w:val="ru-RU"/>
        </w:rPr>
      </w:pPr>
      <w:r w:rsidRPr="00434E4F">
        <w:rPr>
          <w:b/>
          <w:sz w:val="28"/>
          <w:szCs w:val="28"/>
          <w:lang w:val="ru-RU"/>
        </w:rPr>
        <w:t>жеке тұлғаны емделуге жіберу туралы</w:t>
      </w:r>
    </w:p>
    <w:p w14:paraId="082895C9" w14:textId="77777777" w:rsidR="00434E4F" w:rsidRPr="00434E4F" w:rsidRDefault="00434E4F" w:rsidP="00434E4F">
      <w:pPr>
        <w:spacing w:after="0" w:line="240" w:lineRule="auto"/>
        <w:jc w:val="center"/>
        <w:rPr>
          <w:b/>
          <w:sz w:val="28"/>
          <w:szCs w:val="28"/>
          <w:lang w:val="ru-RU"/>
        </w:rPr>
      </w:pPr>
      <w:r w:rsidRPr="00434E4F">
        <w:rPr>
          <w:b/>
          <w:sz w:val="28"/>
          <w:szCs w:val="28"/>
          <w:lang w:val="ru-RU"/>
        </w:rPr>
        <w:t>біржолғы зейнетақы төлемдері есебінен</w:t>
      </w:r>
    </w:p>
    <w:p w14:paraId="02F58DD0" w14:textId="70AF6E12" w:rsidR="00B51830" w:rsidRPr="00434E4F" w:rsidRDefault="00434E4F" w:rsidP="00434E4F">
      <w:pPr>
        <w:spacing w:after="0" w:line="240" w:lineRule="auto"/>
        <w:jc w:val="center"/>
        <w:rPr>
          <w:b/>
          <w:sz w:val="28"/>
          <w:szCs w:val="28"/>
          <w:lang w:val="ru-RU"/>
        </w:rPr>
      </w:pPr>
      <w:r>
        <w:rPr>
          <w:b/>
          <w:sz w:val="28"/>
          <w:szCs w:val="28"/>
          <w:lang w:val="ru-RU"/>
        </w:rPr>
        <w:t>№ _ _ _ «</w:t>
      </w:r>
      <w:r w:rsidRPr="00434E4F">
        <w:rPr>
          <w:b/>
          <w:sz w:val="28"/>
          <w:szCs w:val="28"/>
          <w:lang w:val="ru-RU"/>
        </w:rPr>
        <w:t>____</w:t>
      </w:r>
      <w:r>
        <w:rPr>
          <w:b/>
          <w:sz w:val="28"/>
          <w:szCs w:val="28"/>
          <w:lang w:val="ru-RU"/>
        </w:rPr>
        <w:t>»</w:t>
      </w:r>
      <w:r w:rsidRPr="00434E4F">
        <w:rPr>
          <w:b/>
          <w:sz w:val="28"/>
          <w:szCs w:val="28"/>
          <w:lang w:val="ru-RU"/>
        </w:rPr>
        <w:t xml:space="preserve"> ______________ 20____ жыл</w:t>
      </w:r>
    </w:p>
    <w:p w14:paraId="349CF1CA" w14:textId="77777777" w:rsidR="00B51830" w:rsidRDefault="00B51830" w:rsidP="00B51830">
      <w:pPr>
        <w:spacing w:after="0" w:line="240" w:lineRule="auto"/>
        <w:jc w:val="center"/>
        <w:outlineLvl w:val="2"/>
        <w:rPr>
          <w:b/>
          <w:sz w:val="28"/>
          <w:szCs w:val="28"/>
          <w:lang w:val="ru-RU"/>
        </w:rPr>
      </w:pPr>
    </w:p>
    <w:p w14:paraId="48536BE5"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Жеке тұлғаға берілген ________________________________________________________</w:t>
      </w:r>
    </w:p>
    <w:p w14:paraId="435F1139"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Тегі, аты, әкесінің аты (болған кезде)</w:t>
      </w:r>
    </w:p>
    <w:p w14:paraId="31249A2A" w14:textId="77777777" w:rsidR="00434E4F" w:rsidRPr="00434E4F" w:rsidRDefault="00434E4F" w:rsidP="00434E4F">
      <w:pPr>
        <w:spacing w:after="0" w:line="240" w:lineRule="auto"/>
        <w:ind w:firstLine="708"/>
        <w:rPr>
          <w:sz w:val="24"/>
          <w:szCs w:val="24"/>
          <w:lang w:val="ru-RU" w:eastAsia="ru-RU"/>
        </w:rPr>
      </w:pPr>
    </w:p>
    <w:p w14:paraId="643B0AA8"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Туған күні______________________________________________________________</w:t>
      </w:r>
    </w:p>
    <w:p w14:paraId="4814C139"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Жынысы ______________________________________________________________________ жеке сәйкестендіру нөмірі ___________________________________</w:t>
      </w:r>
    </w:p>
    <w:p w14:paraId="5F457AA7"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Мекен-жайы, телефоны ____________________________________________________</w:t>
      </w:r>
    </w:p>
    <w:p w14:paraId="077F356F"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Жұмыс орны ______________________________________________________________</w:t>
      </w:r>
    </w:p>
    <w:p w14:paraId="363191DB"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Диагноздар__________________________________________________________________</w:t>
      </w:r>
    </w:p>
    <w:p w14:paraId="26B550AF"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Дәрігерлік комиссияның қорытындысы ______________________________________________</w:t>
      </w:r>
    </w:p>
    <w:p w14:paraId="14E5000D" w14:textId="77777777" w:rsidR="00434E4F" w:rsidRPr="00434E4F" w:rsidRDefault="00434E4F" w:rsidP="00434E4F">
      <w:pPr>
        <w:spacing w:after="0" w:line="240" w:lineRule="auto"/>
        <w:ind w:firstLine="708"/>
        <w:rPr>
          <w:sz w:val="24"/>
          <w:szCs w:val="24"/>
          <w:lang w:val="ru-RU" w:eastAsia="ru-RU"/>
        </w:rPr>
      </w:pPr>
      <w:r w:rsidRPr="00434E4F">
        <w:rPr>
          <w:sz w:val="24"/>
          <w:szCs w:val="24"/>
          <w:lang w:val="ru-RU" w:eastAsia="ru-RU"/>
        </w:rPr>
        <w:t>(Т. А. Ә, тармақ бойынша біржолғы зейнетақы төлемдері есебінен емделуге жіберіледі ____________________(Қазақстан Республикасы Денсаулық сақтау министрінің м. а. № _ _ _ _ _ бұйрығымен бекітілген емделуге арналған біржолғы зейнетақы төлемдерін пайдалану қағидаларына № 1-қосымша ____________ г.) (дәрілік заттарды және (немесе) медициналық бұйымдарды тағайындаған жағдайда осындай дәрілік заттардың және (немесе) медициналық бұйымдардың толық саудалық атауын және санын (қаптамалар, флакондар және т. б.) көрсету қажет)/</w:t>
      </w:r>
    </w:p>
    <w:p w14:paraId="1F43C866" w14:textId="303FA839" w:rsidR="00B51830" w:rsidRDefault="00434E4F" w:rsidP="00434E4F">
      <w:pPr>
        <w:spacing w:after="0" w:line="240" w:lineRule="auto"/>
        <w:ind w:firstLine="708"/>
        <w:rPr>
          <w:sz w:val="24"/>
          <w:szCs w:val="24"/>
          <w:lang w:val="ru-RU" w:eastAsia="ru-RU"/>
        </w:rPr>
      </w:pPr>
      <w:r w:rsidRPr="00434E4F">
        <w:rPr>
          <w:sz w:val="24"/>
          <w:szCs w:val="24"/>
          <w:lang w:val="ru-RU" w:eastAsia="ru-RU"/>
        </w:rPr>
        <w:t>(Т. А. Ә., Қазақстан Республикасы Денсаулық сақтау министрінің № _ _ _ _ бұйрығымен бекітілген емделуге арналған біржолғы зейнетақы төлемдерін пайдалану қағидаларына сәйкес біржолғы зейнетақы төлемдері есебінен емделуге жіберуден бас тартылды____________ г.)</w:t>
      </w:r>
    </w:p>
    <w:p w14:paraId="33EEA9B1" w14:textId="77777777" w:rsidR="00434E4F" w:rsidRDefault="00434E4F" w:rsidP="00434E4F">
      <w:pPr>
        <w:spacing w:after="0" w:line="240" w:lineRule="auto"/>
        <w:rPr>
          <w:sz w:val="24"/>
          <w:szCs w:val="24"/>
          <w:lang w:val="ru-RU" w:eastAsia="ru-RU"/>
        </w:rPr>
      </w:pPr>
    </w:p>
    <w:p w14:paraId="55DAC669" w14:textId="77777777" w:rsidR="00434E4F" w:rsidRPr="00434E4F" w:rsidRDefault="00434E4F" w:rsidP="00434E4F">
      <w:pPr>
        <w:spacing w:after="0" w:line="240" w:lineRule="auto"/>
        <w:rPr>
          <w:sz w:val="24"/>
          <w:szCs w:val="24"/>
          <w:lang w:val="ru-RU" w:eastAsia="ru-RU"/>
        </w:rPr>
      </w:pPr>
      <w:r w:rsidRPr="00434E4F">
        <w:rPr>
          <w:sz w:val="24"/>
          <w:szCs w:val="24"/>
          <w:lang w:val="ru-RU" w:eastAsia="ru-RU"/>
        </w:rPr>
        <w:t>Дәрігерлік комиссияның осы қорытындысы______________________ г.</w:t>
      </w:r>
    </w:p>
    <w:p w14:paraId="65F0CCA1" w14:textId="77777777" w:rsidR="00434E4F" w:rsidRDefault="00434E4F" w:rsidP="00434E4F">
      <w:pPr>
        <w:spacing w:after="0" w:line="240" w:lineRule="auto"/>
        <w:rPr>
          <w:sz w:val="24"/>
          <w:szCs w:val="24"/>
          <w:lang w:val="ru-RU" w:eastAsia="ru-RU"/>
        </w:rPr>
      </w:pPr>
    </w:p>
    <w:p w14:paraId="64608994" w14:textId="77777777" w:rsidR="00434E4F" w:rsidRDefault="00434E4F" w:rsidP="00434E4F">
      <w:pPr>
        <w:spacing w:after="0" w:line="240" w:lineRule="auto"/>
        <w:rPr>
          <w:sz w:val="24"/>
          <w:szCs w:val="24"/>
          <w:lang w:val="ru-RU" w:eastAsia="ru-RU"/>
        </w:rPr>
      </w:pPr>
      <w:r w:rsidRPr="00434E4F">
        <w:rPr>
          <w:sz w:val="24"/>
          <w:szCs w:val="24"/>
          <w:lang w:val="ru-RU" w:eastAsia="ru-RU"/>
        </w:rPr>
        <w:t>Дәрігерлік комиссияның төрағасы______________</w:t>
      </w:r>
      <w:r>
        <w:rPr>
          <w:sz w:val="24"/>
          <w:szCs w:val="24"/>
          <w:lang w:val="ru-RU" w:eastAsia="ru-RU"/>
        </w:rPr>
        <w:t>_______________________________</w:t>
      </w:r>
    </w:p>
    <w:p w14:paraId="6CC0D22F" w14:textId="668ADDFC" w:rsidR="00434E4F" w:rsidRPr="00434E4F" w:rsidRDefault="00434E4F" w:rsidP="00434E4F">
      <w:pPr>
        <w:spacing w:after="0" w:line="240" w:lineRule="auto"/>
        <w:ind w:left="3540" w:firstLine="708"/>
        <w:rPr>
          <w:sz w:val="24"/>
          <w:szCs w:val="24"/>
          <w:lang w:val="ru-RU" w:eastAsia="ru-RU"/>
        </w:rPr>
      </w:pPr>
      <w:r w:rsidRPr="00434E4F">
        <w:rPr>
          <w:sz w:val="24"/>
          <w:szCs w:val="24"/>
          <w:lang w:val="ru-RU" w:eastAsia="ru-RU"/>
        </w:rPr>
        <w:t>Тегі, Аты, Әкесінің аты (бар болса) қолы</w:t>
      </w:r>
    </w:p>
    <w:p w14:paraId="787309F9" w14:textId="77777777" w:rsidR="00434E4F" w:rsidRDefault="00434E4F" w:rsidP="00434E4F">
      <w:pPr>
        <w:spacing w:after="0" w:line="240" w:lineRule="auto"/>
        <w:rPr>
          <w:sz w:val="24"/>
          <w:szCs w:val="24"/>
          <w:lang w:val="ru-RU" w:eastAsia="ru-RU"/>
        </w:rPr>
      </w:pPr>
    </w:p>
    <w:p w14:paraId="3C4C338F" w14:textId="77777777" w:rsidR="00434E4F" w:rsidRPr="00434E4F" w:rsidRDefault="00434E4F" w:rsidP="00434E4F">
      <w:pPr>
        <w:spacing w:after="0" w:line="240" w:lineRule="auto"/>
        <w:rPr>
          <w:sz w:val="24"/>
          <w:szCs w:val="24"/>
          <w:lang w:val="ru-RU" w:eastAsia="ru-RU"/>
        </w:rPr>
      </w:pPr>
      <w:r w:rsidRPr="00434E4F">
        <w:rPr>
          <w:sz w:val="24"/>
          <w:szCs w:val="24"/>
          <w:lang w:val="ru-RU" w:eastAsia="ru-RU"/>
        </w:rPr>
        <w:t>Хатшы _________________________________________________________________</w:t>
      </w:r>
    </w:p>
    <w:p w14:paraId="3F7170D5" w14:textId="5262D0BC" w:rsidR="00B51830" w:rsidRDefault="00434E4F" w:rsidP="00434E4F">
      <w:pPr>
        <w:spacing w:after="0" w:line="240" w:lineRule="auto"/>
        <w:ind w:firstLine="708"/>
        <w:rPr>
          <w:sz w:val="24"/>
          <w:szCs w:val="24"/>
          <w:lang w:val="ru-RU" w:eastAsia="ru-RU"/>
        </w:rPr>
      </w:pPr>
      <w:r w:rsidRPr="00434E4F">
        <w:rPr>
          <w:sz w:val="24"/>
          <w:szCs w:val="24"/>
          <w:lang w:val="ru-RU" w:eastAsia="ru-RU"/>
        </w:rPr>
        <w:t>Тегі, Аты, Әкесінің аты (бар болса) қолы</w:t>
      </w:r>
    </w:p>
    <w:p w14:paraId="7E02622F" w14:textId="77777777" w:rsidR="00B51830" w:rsidRDefault="00B51830" w:rsidP="00B51830">
      <w:pPr>
        <w:spacing w:after="0" w:line="240" w:lineRule="auto"/>
        <w:ind w:left="708" w:firstLine="708"/>
        <w:rPr>
          <w:sz w:val="24"/>
          <w:szCs w:val="24"/>
          <w:lang w:val="ru-RU" w:eastAsia="ru-RU"/>
        </w:rPr>
      </w:pPr>
    </w:p>
    <w:p w14:paraId="3937DD9D" w14:textId="4286D14F" w:rsidR="00B51830" w:rsidRDefault="00434E4F" w:rsidP="00434E4F">
      <w:pPr>
        <w:spacing w:after="0" w:line="240" w:lineRule="auto"/>
        <w:rPr>
          <w:sz w:val="28"/>
          <w:szCs w:val="28"/>
          <w:lang w:val="ru-RU"/>
        </w:rPr>
      </w:pPr>
      <w:r w:rsidRPr="00434E4F">
        <w:rPr>
          <w:sz w:val="24"/>
          <w:szCs w:val="24"/>
          <w:lang w:val="ru-RU" w:eastAsia="ru-RU"/>
        </w:rPr>
        <w:t>Мөр орны</w:t>
      </w:r>
    </w:p>
    <w:p w14:paraId="6CE9D9B0" w14:textId="16D1AF1E" w:rsidR="00AC40B0" w:rsidRPr="00434E4F" w:rsidRDefault="00434E4F" w:rsidP="00434E4F">
      <w:pPr>
        <w:spacing w:after="0" w:line="240" w:lineRule="auto"/>
        <w:rPr>
          <w:sz w:val="28"/>
          <w:szCs w:val="28"/>
          <w:lang w:val="ru-RU"/>
        </w:rPr>
      </w:pPr>
      <w:r w:rsidRPr="00434E4F">
        <w:rPr>
          <w:sz w:val="24"/>
          <w:szCs w:val="24"/>
          <w:lang w:val="ru-RU"/>
        </w:rPr>
        <w:t>Күні</w:t>
      </w:r>
      <w:bookmarkStart w:id="10" w:name="_GoBack"/>
      <w:bookmarkEnd w:id="9"/>
      <w:bookmarkEnd w:id="10"/>
    </w:p>
    <w:sectPr w:rsidR="00AC40B0" w:rsidRPr="00434E4F" w:rsidSect="003B41C9">
      <w:headerReference w:type="default" r:id="rId10"/>
      <w:pgSz w:w="11907" w:h="16839" w:code="9"/>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C8BC" w14:textId="77777777" w:rsidR="001D3055" w:rsidRDefault="001D3055" w:rsidP="002E55E9">
      <w:pPr>
        <w:spacing w:after="0" w:line="240" w:lineRule="auto"/>
      </w:pPr>
      <w:r>
        <w:separator/>
      </w:r>
    </w:p>
  </w:endnote>
  <w:endnote w:type="continuationSeparator" w:id="0">
    <w:p w14:paraId="304FED47" w14:textId="77777777" w:rsidR="001D3055" w:rsidRDefault="001D3055" w:rsidP="002E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435A" w14:textId="77777777" w:rsidR="001D3055" w:rsidRDefault="001D3055" w:rsidP="002E55E9">
      <w:pPr>
        <w:spacing w:after="0" w:line="240" w:lineRule="auto"/>
      </w:pPr>
      <w:r>
        <w:separator/>
      </w:r>
    </w:p>
  </w:footnote>
  <w:footnote w:type="continuationSeparator" w:id="0">
    <w:p w14:paraId="2DE9E5D3" w14:textId="77777777" w:rsidR="001D3055" w:rsidRDefault="001D3055" w:rsidP="002E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56746"/>
      <w:docPartObj>
        <w:docPartGallery w:val="Page Numbers (Top of Page)"/>
        <w:docPartUnique/>
      </w:docPartObj>
    </w:sdtPr>
    <w:sdtEndPr/>
    <w:sdtContent>
      <w:p w14:paraId="45159055" w14:textId="77777777" w:rsidR="00CB3033" w:rsidRDefault="00F83E9B">
        <w:pPr>
          <w:pStyle w:val="a3"/>
          <w:jc w:val="center"/>
        </w:pPr>
        <w:r>
          <w:rPr>
            <w:noProof/>
            <w:lang w:val="ru-RU"/>
          </w:rPr>
          <w:fldChar w:fldCharType="begin"/>
        </w:r>
        <w:r w:rsidR="00CB3033">
          <w:rPr>
            <w:noProof/>
            <w:lang w:val="ru-RU"/>
          </w:rPr>
          <w:instrText>PAGE   \* MERGEFORMAT</w:instrText>
        </w:r>
        <w:r>
          <w:rPr>
            <w:noProof/>
            <w:lang w:val="ru-RU"/>
          </w:rPr>
          <w:fldChar w:fldCharType="separate"/>
        </w:r>
        <w:r w:rsidR="00434E4F">
          <w:rPr>
            <w:noProof/>
            <w:lang w:val="ru-RU"/>
          </w:rPr>
          <w:t>8</w:t>
        </w:r>
        <w:r>
          <w:rPr>
            <w:noProof/>
            <w:lang w:val="ru-RU"/>
          </w:rPr>
          <w:fldChar w:fldCharType="end"/>
        </w:r>
      </w:p>
    </w:sdtContent>
  </w:sdt>
  <w:p w14:paraId="674EF567" w14:textId="77777777" w:rsidR="00CB3033" w:rsidRDefault="00CB30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7EB5"/>
    <w:multiLevelType w:val="hybridMultilevel"/>
    <w:tmpl w:val="01F8E4C0"/>
    <w:lvl w:ilvl="0" w:tplc="0B90F0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AC76ECA"/>
    <w:multiLevelType w:val="hybridMultilevel"/>
    <w:tmpl w:val="AA5E7F26"/>
    <w:lvl w:ilvl="0" w:tplc="907A3BC6">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282805"/>
    <w:multiLevelType w:val="hybridMultilevel"/>
    <w:tmpl w:val="9B9295C0"/>
    <w:lvl w:ilvl="0" w:tplc="F2F8969E">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EB04E2"/>
    <w:multiLevelType w:val="hybridMultilevel"/>
    <w:tmpl w:val="BB0EB970"/>
    <w:lvl w:ilvl="0" w:tplc="3AEE32B4">
      <w:start w:val="1"/>
      <w:numFmt w:val="decimal"/>
      <w:lvlText w:val="%1."/>
      <w:lvlJc w:val="left"/>
      <w:pPr>
        <w:ind w:left="928" w:hanging="360"/>
      </w:pPr>
      <w:rPr>
        <w:rFonts w:hint="default"/>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BF74B9A"/>
    <w:multiLevelType w:val="hybridMultilevel"/>
    <w:tmpl w:val="CBC6FC92"/>
    <w:lvl w:ilvl="0" w:tplc="3AEE32B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E4E1E00"/>
    <w:multiLevelType w:val="hybridMultilevel"/>
    <w:tmpl w:val="2D72F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41C27"/>
    <w:multiLevelType w:val="hybridMultilevel"/>
    <w:tmpl w:val="CBC6FC92"/>
    <w:lvl w:ilvl="0" w:tplc="3AEE32B4">
      <w:start w:val="1"/>
      <w:numFmt w:val="decimal"/>
      <w:lvlText w:val="%1."/>
      <w:lvlJc w:val="left"/>
      <w:pPr>
        <w:ind w:left="7590"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B266C26"/>
    <w:multiLevelType w:val="hybridMultilevel"/>
    <w:tmpl w:val="CAEEC1D8"/>
    <w:lvl w:ilvl="0" w:tplc="27204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AAA07DB"/>
    <w:multiLevelType w:val="hybridMultilevel"/>
    <w:tmpl w:val="93BE65EA"/>
    <w:lvl w:ilvl="0" w:tplc="2B1C32F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18F784C"/>
    <w:multiLevelType w:val="hybridMultilevel"/>
    <w:tmpl w:val="B9A80696"/>
    <w:lvl w:ilvl="0" w:tplc="C19E700A">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6DB3388B"/>
    <w:multiLevelType w:val="hybridMultilevel"/>
    <w:tmpl w:val="E788EB22"/>
    <w:lvl w:ilvl="0" w:tplc="774AD1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7089048A"/>
    <w:multiLevelType w:val="hybridMultilevel"/>
    <w:tmpl w:val="4C62D444"/>
    <w:lvl w:ilvl="0" w:tplc="D94CD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8"/>
  </w:num>
  <w:num w:numId="5">
    <w:abstractNumId w:val="10"/>
  </w:num>
  <w:num w:numId="6">
    <w:abstractNumId w:val="6"/>
  </w:num>
  <w:num w:numId="7">
    <w:abstractNumId w:val="0"/>
  </w:num>
  <w:num w:numId="8">
    <w:abstractNumId w:val="9"/>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5C16"/>
    <w:rsid w:val="00000252"/>
    <w:rsid w:val="00002E7A"/>
    <w:rsid w:val="00010729"/>
    <w:rsid w:val="00010F9E"/>
    <w:rsid w:val="00015B51"/>
    <w:rsid w:val="0001799D"/>
    <w:rsid w:val="00017C06"/>
    <w:rsid w:val="00020957"/>
    <w:rsid w:val="00027AE4"/>
    <w:rsid w:val="000306D8"/>
    <w:rsid w:val="00031A2B"/>
    <w:rsid w:val="0003375F"/>
    <w:rsid w:val="00035B79"/>
    <w:rsid w:val="00042FC5"/>
    <w:rsid w:val="00044828"/>
    <w:rsid w:val="00044A0B"/>
    <w:rsid w:val="00044CCE"/>
    <w:rsid w:val="00046628"/>
    <w:rsid w:val="000516A0"/>
    <w:rsid w:val="0005234A"/>
    <w:rsid w:val="00052A52"/>
    <w:rsid w:val="00052E4D"/>
    <w:rsid w:val="00053534"/>
    <w:rsid w:val="00055054"/>
    <w:rsid w:val="000562F7"/>
    <w:rsid w:val="00056E25"/>
    <w:rsid w:val="00060B99"/>
    <w:rsid w:val="00061105"/>
    <w:rsid w:val="000626D1"/>
    <w:rsid w:val="00063F95"/>
    <w:rsid w:val="00065774"/>
    <w:rsid w:val="00065B79"/>
    <w:rsid w:val="00066692"/>
    <w:rsid w:val="00067885"/>
    <w:rsid w:val="00067D44"/>
    <w:rsid w:val="00071D05"/>
    <w:rsid w:val="0007202B"/>
    <w:rsid w:val="0007314B"/>
    <w:rsid w:val="00073598"/>
    <w:rsid w:val="00073F8A"/>
    <w:rsid w:val="00075494"/>
    <w:rsid w:val="00075F82"/>
    <w:rsid w:val="00077276"/>
    <w:rsid w:val="000816D8"/>
    <w:rsid w:val="000819CA"/>
    <w:rsid w:val="00081C35"/>
    <w:rsid w:val="0008289E"/>
    <w:rsid w:val="00082A89"/>
    <w:rsid w:val="00082BCE"/>
    <w:rsid w:val="00082D50"/>
    <w:rsid w:val="00085E4B"/>
    <w:rsid w:val="0008687D"/>
    <w:rsid w:val="000919EB"/>
    <w:rsid w:val="00093068"/>
    <w:rsid w:val="00096579"/>
    <w:rsid w:val="00097A42"/>
    <w:rsid w:val="000A0C5F"/>
    <w:rsid w:val="000A1BE2"/>
    <w:rsid w:val="000A1FF8"/>
    <w:rsid w:val="000A4BC9"/>
    <w:rsid w:val="000A5E34"/>
    <w:rsid w:val="000A608D"/>
    <w:rsid w:val="000A759F"/>
    <w:rsid w:val="000B1DF2"/>
    <w:rsid w:val="000B221F"/>
    <w:rsid w:val="000B240B"/>
    <w:rsid w:val="000B342C"/>
    <w:rsid w:val="000B39A3"/>
    <w:rsid w:val="000B46D3"/>
    <w:rsid w:val="000B6F79"/>
    <w:rsid w:val="000C27EB"/>
    <w:rsid w:val="000C2DB3"/>
    <w:rsid w:val="000C66FE"/>
    <w:rsid w:val="000C7266"/>
    <w:rsid w:val="000D28B8"/>
    <w:rsid w:val="000D4384"/>
    <w:rsid w:val="000D43CD"/>
    <w:rsid w:val="000D5820"/>
    <w:rsid w:val="000E0197"/>
    <w:rsid w:val="000E22C3"/>
    <w:rsid w:val="000E5DD4"/>
    <w:rsid w:val="000E622A"/>
    <w:rsid w:val="000F5A34"/>
    <w:rsid w:val="000F5E9C"/>
    <w:rsid w:val="00100590"/>
    <w:rsid w:val="001016D2"/>
    <w:rsid w:val="00102B30"/>
    <w:rsid w:val="00105851"/>
    <w:rsid w:val="00105A57"/>
    <w:rsid w:val="00106917"/>
    <w:rsid w:val="00111093"/>
    <w:rsid w:val="00112A05"/>
    <w:rsid w:val="0011419A"/>
    <w:rsid w:val="00114B6E"/>
    <w:rsid w:val="00117870"/>
    <w:rsid w:val="00117FE4"/>
    <w:rsid w:val="001211B7"/>
    <w:rsid w:val="00121442"/>
    <w:rsid w:val="00121B8E"/>
    <w:rsid w:val="00121D30"/>
    <w:rsid w:val="001233A8"/>
    <w:rsid w:val="001272A1"/>
    <w:rsid w:val="001275D2"/>
    <w:rsid w:val="00127C35"/>
    <w:rsid w:val="00136D28"/>
    <w:rsid w:val="00141FD2"/>
    <w:rsid w:val="001444DA"/>
    <w:rsid w:val="001447E5"/>
    <w:rsid w:val="00145CEE"/>
    <w:rsid w:val="00145DC9"/>
    <w:rsid w:val="0015562E"/>
    <w:rsid w:val="00156E19"/>
    <w:rsid w:val="001578BC"/>
    <w:rsid w:val="00165D46"/>
    <w:rsid w:val="001660ED"/>
    <w:rsid w:val="00167AFA"/>
    <w:rsid w:val="00167BBE"/>
    <w:rsid w:val="00172A18"/>
    <w:rsid w:val="0017330B"/>
    <w:rsid w:val="00173B54"/>
    <w:rsid w:val="00173DA4"/>
    <w:rsid w:val="00174555"/>
    <w:rsid w:val="00174749"/>
    <w:rsid w:val="0018045E"/>
    <w:rsid w:val="00182718"/>
    <w:rsid w:val="00182EEE"/>
    <w:rsid w:val="00183BEA"/>
    <w:rsid w:val="001845CD"/>
    <w:rsid w:val="00185A24"/>
    <w:rsid w:val="00185BA6"/>
    <w:rsid w:val="00185FF9"/>
    <w:rsid w:val="001865E4"/>
    <w:rsid w:val="0018675A"/>
    <w:rsid w:val="00187B9A"/>
    <w:rsid w:val="00190FC1"/>
    <w:rsid w:val="001914AD"/>
    <w:rsid w:val="00193002"/>
    <w:rsid w:val="00193226"/>
    <w:rsid w:val="001A0023"/>
    <w:rsid w:val="001A3CED"/>
    <w:rsid w:val="001A3EF5"/>
    <w:rsid w:val="001A44AA"/>
    <w:rsid w:val="001A47B1"/>
    <w:rsid w:val="001A4B86"/>
    <w:rsid w:val="001A5F14"/>
    <w:rsid w:val="001A6A57"/>
    <w:rsid w:val="001B201A"/>
    <w:rsid w:val="001B2128"/>
    <w:rsid w:val="001B2CDC"/>
    <w:rsid w:val="001B660E"/>
    <w:rsid w:val="001C17FC"/>
    <w:rsid w:val="001C5449"/>
    <w:rsid w:val="001C7CED"/>
    <w:rsid w:val="001D0B15"/>
    <w:rsid w:val="001D2389"/>
    <w:rsid w:val="001D3055"/>
    <w:rsid w:val="001D3329"/>
    <w:rsid w:val="001D42AD"/>
    <w:rsid w:val="001D59CD"/>
    <w:rsid w:val="001D5AA2"/>
    <w:rsid w:val="001E04CC"/>
    <w:rsid w:val="001E16B1"/>
    <w:rsid w:val="001E320E"/>
    <w:rsid w:val="001E36FC"/>
    <w:rsid w:val="001E4124"/>
    <w:rsid w:val="001E6FCE"/>
    <w:rsid w:val="001F0242"/>
    <w:rsid w:val="001F2AF3"/>
    <w:rsid w:val="001F4742"/>
    <w:rsid w:val="001F5CD3"/>
    <w:rsid w:val="001F5FF6"/>
    <w:rsid w:val="00204454"/>
    <w:rsid w:val="002053CB"/>
    <w:rsid w:val="00206825"/>
    <w:rsid w:val="00214824"/>
    <w:rsid w:val="00216ABC"/>
    <w:rsid w:val="00216CE0"/>
    <w:rsid w:val="00217302"/>
    <w:rsid w:val="002177B1"/>
    <w:rsid w:val="00217DAE"/>
    <w:rsid w:val="002215AB"/>
    <w:rsid w:val="00224A6E"/>
    <w:rsid w:val="00231F51"/>
    <w:rsid w:val="0023212A"/>
    <w:rsid w:val="00234868"/>
    <w:rsid w:val="002369A0"/>
    <w:rsid w:val="00237F56"/>
    <w:rsid w:val="0024063F"/>
    <w:rsid w:val="00247A90"/>
    <w:rsid w:val="0025235A"/>
    <w:rsid w:val="00253118"/>
    <w:rsid w:val="0025455F"/>
    <w:rsid w:val="002555EF"/>
    <w:rsid w:val="00255A29"/>
    <w:rsid w:val="00256F4D"/>
    <w:rsid w:val="0026176E"/>
    <w:rsid w:val="00263B83"/>
    <w:rsid w:val="00264D6C"/>
    <w:rsid w:val="0026719C"/>
    <w:rsid w:val="00271303"/>
    <w:rsid w:val="00271553"/>
    <w:rsid w:val="002717AC"/>
    <w:rsid w:val="00272F27"/>
    <w:rsid w:val="0027330B"/>
    <w:rsid w:val="002756E7"/>
    <w:rsid w:val="00276788"/>
    <w:rsid w:val="00276D0E"/>
    <w:rsid w:val="002770C3"/>
    <w:rsid w:val="002805E3"/>
    <w:rsid w:val="002833C3"/>
    <w:rsid w:val="00283631"/>
    <w:rsid w:val="00283B52"/>
    <w:rsid w:val="0028536D"/>
    <w:rsid w:val="00285FB1"/>
    <w:rsid w:val="00286F1F"/>
    <w:rsid w:val="00290EAF"/>
    <w:rsid w:val="00291182"/>
    <w:rsid w:val="00291DB7"/>
    <w:rsid w:val="00291F8C"/>
    <w:rsid w:val="00295633"/>
    <w:rsid w:val="00295709"/>
    <w:rsid w:val="00297457"/>
    <w:rsid w:val="002A12F9"/>
    <w:rsid w:val="002A56BB"/>
    <w:rsid w:val="002A71B4"/>
    <w:rsid w:val="002B07E9"/>
    <w:rsid w:val="002B455D"/>
    <w:rsid w:val="002B602F"/>
    <w:rsid w:val="002C0D5A"/>
    <w:rsid w:val="002C1598"/>
    <w:rsid w:val="002C209A"/>
    <w:rsid w:val="002C7392"/>
    <w:rsid w:val="002D0972"/>
    <w:rsid w:val="002D401A"/>
    <w:rsid w:val="002D6460"/>
    <w:rsid w:val="002E55E9"/>
    <w:rsid w:val="002E5C4C"/>
    <w:rsid w:val="002E6712"/>
    <w:rsid w:val="002F3D3C"/>
    <w:rsid w:val="002F3E88"/>
    <w:rsid w:val="002F4401"/>
    <w:rsid w:val="002F571E"/>
    <w:rsid w:val="002F76DB"/>
    <w:rsid w:val="002F7BE7"/>
    <w:rsid w:val="00301BAB"/>
    <w:rsid w:val="0030325A"/>
    <w:rsid w:val="00305D72"/>
    <w:rsid w:val="00305ED6"/>
    <w:rsid w:val="003070B7"/>
    <w:rsid w:val="00307DA0"/>
    <w:rsid w:val="00310D0F"/>
    <w:rsid w:val="00311777"/>
    <w:rsid w:val="00315744"/>
    <w:rsid w:val="003203D7"/>
    <w:rsid w:val="003218AD"/>
    <w:rsid w:val="0032234C"/>
    <w:rsid w:val="003232AE"/>
    <w:rsid w:val="00323841"/>
    <w:rsid w:val="00323AB1"/>
    <w:rsid w:val="00324D09"/>
    <w:rsid w:val="0032622D"/>
    <w:rsid w:val="0032792A"/>
    <w:rsid w:val="00327F9D"/>
    <w:rsid w:val="003315A6"/>
    <w:rsid w:val="00332AA2"/>
    <w:rsid w:val="00332E09"/>
    <w:rsid w:val="0033367D"/>
    <w:rsid w:val="00333C68"/>
    <w:rsid w:val="0033591F"/>
    <w:rsid w:val="00336D74"/>
    <w:rsid w:val="00344E24"/>
    <w:rsid w:val="00345AC4"/>
    <w:rsid w:val="00346A2C"/>
    <w:rsid w:val="00351610"/>
    <w:rsid w:val="00351ABD"/>
    <w:rsid w:val="00351B35"/>
    <w:rsid w:val="00353189"/>
    <w:rsid w:val="0035543B"/>
    <w:rsid w:val="0035596F"/>
    <w:rsid w:val="00356F07"/>
    <w:rsid w:val="0035701D"/>
    <w:rsid w:val="00360196"/>
    <w:rsid w:val="00360B03"/>
    <w:rsid w:val="00361105"/>
    <w:rsid w:val="00361480"/>
    <w:rsid w:val="00363361"/>
    <w:rsid w:val="003642F3"/>
    <w:rsid w:val="003646FB"/>
    <w:rsid w:val="00366FB1"/>
    <w:rsid w:val="00370A06"/>
    <w:rsid w:val="003711BE"/>
    <w:rsid w:val="00372446"/>
    <w:rsid w:val="003744D7"/>
    <w:rsid w:val="0038381A"/>
    <w:rsid w:val="00384170"/>
    <w:rsid w:val="0038550E"/>
    <w:rsid w:val="00385B76"/>
    <w:rsid w:val="0038677F"/>
    <w:rsid w:val="00391885"/>
    <w:rsid w:val="003927DD"/>
    <w:rsid w:val="00392C2E"/>
    <w:rsid w:val="00394151"/>
    <w:rsid w:val="00394212"/>
    <w:rsid w:val="003A1062"/>
    <w:rsid w:val="003A1CB7"/>
    <w:rsid w:val="003A470B"/>
    <w:rsid w:val="003A5346"/>
    <w:rsid w:val="003A5851"/>
    <w:rsid w:val="003A5D36"/>
    <w:rsid w:val="003A5E0F"/>
    <w:rsid w:val="003A621D"/>
    <w:rsid w:val="003A6D35"/>
    <w:rsid w:val="003A7EA5"/>
    <w:rsid w:val="003B4011"/>
    <w:rsid w:val="003B41C9"/>
    <w:rsid w:val="003B4A92"/>
    <w:rsid w:val="003B4D00"/>
    <w:rsid w:val="003B54DE"/>
    <w:rsid w:val="003B6011"/>
    <w:rsid w:val="003B68B7"/>
    <w:rsid w:val="003C0463"/>
    <w:rsid w:val="003C0839"/>
    <w:rsid w:val="003C1131"/>
    <w:rsid w:val="003C219A"/>
    <w:rsid w:val="003C26D0"/>
    <w:rsid w:val="003C3313"/>
    <w:rsid w:val="003D0AE5"/>
    <w:rsid w:val="003D14FD"/>
    <w:rsid w:val="003D258B"/>
    <w:rsid w:val="003D26D3"/>
    <w:rsid w:val="003D2C8C"/>
    <w:rsid w:val="003D36CC"/>
    <w:rsid w:val="003D4E8D"/>
    <w:rsid w:val="003D5356"/>
    <w:rsid w:val="003D74EB"/>
    <w:rsid w:val="003E42A6"/>
    <w:rsid w:val="003E648E"/>
    <w:rsid w:val="003E6AE4"/>
    <w:rsid w:val="003F1506"/>
    <w:rsid w:val="003F5618"/>
    <w:rsid w:val="00400F69"/>
    <w:rsid w:val="00401241"/>
    <w:rsid w:val="00401DAD"/>
    <w:rsid w:val="004035C5"/>
    <w:rsid w:val="00403BC8"/>
    <w:rsid w:val="004052BA"/>
    <w:rsid w:val="0040569F"/>
    <w:rsid w:val="00410836"/>
    <w:rsid w:val="00411E68"/>
    <w:rsid w:val="00415B82"/>
    <w:rsid w:val="0041624D"/>
    <w:rsid w:val="004169FD"/>
    <w:rsid w:val="00417A2B"/>
    <w:rsid w:val="00417A59"/>
    <w:rsid w:val="00421E1C"/>
    <w:rsid w:val="00422307"/>
    <w:rsid w:val="00423A7E"/>
    <w:rsid w:val="0042731E"/>
    <w:rsid w:val="00434B90"/>
    <w:rsid w:val="00434E4F"/>
    <w:rsid w:val="004359D4"/>
    <w:rsid w:val="00435B38"/>
    <w:rsid w:val="00435F86"/>
    <w:rsid w:val="0043795D"/>
    <w:rsid w:val="00440711"/>
    <w:rsid w:val="004435BE"/>
    <w:rsid w:val="004440F4"/>
    <w:rsid w:val="00446CBF"/>
    <w:rsid w:val="004522BB"/>
    <w:rsid w:val="004555A0"/>
    <w:rsid w:val="00456832"/>
    <w:rsid w:val="00456B32"/>
    <w:rsid w:val="00457742"/>
    <w:rsid w:val="00460962"/>
    <w:rsid w:val="004613D1"/>
    <w:rsid w:val="004634A9"/>
    <w:rsid w:val="004665CB"/>
    <w:rsid w:val="004667DD"/>
    <w:rsid w:val="00466BAC"/>
    <w:rsid w:val="00467256"/>
    <w:rsid w:val="0046774B"/>
    <w:rsid w:val="00473D67"/>
    <w:rsid w:val="00474843"/>
    <w:rsid w:val="004759EA"/>
    <w:rsid w:val="004762FD"/>
    <w:rsid w:val="004763FD"/>
    <w:rsid w:val="00476AFD"/>
    <w:rsid w:val="00477117"/>
    <w:rsid w:val="004779ED"/>
    <w:rsid w:val="004841F3"/>
    <w:rsid w:val="00484CAD"/>
    <w:rsid w:val="004877DF"/>
    <w:rsid w:val="00487DB3"/>
    <w:rsid w:val="00492AFE"/>
    <w:rsid w:val="00492E2C"/>
    <w:rsid w:val="00494358"/>
    <w:rsid w:val="00495055"/>
    <w:rsid w:val="004959CA"/>
    <w:rsid w:val="004965B6"/>
    <w:rsid w:val="00497206"/>
    <w:rsid w:val="00497D0B"/>
    <w:rsid w:val="004A4D11"/>
    <w:rsid w:val="004B3A1E"/>
    <w:rsid w:val="004B3A5A"/>
    <w:rsid w:val="004B3F43"/>
    <w:rsid w:val="004B5623"/>
    <w:rsid w:val="004C1329"/>
    <w:rsid w:val="004C43BB"/>
    <w:rsid w:val="004C4D98"/>
    <w:rsid w:val="004C74C4"/>
    <w:rsid w:val="004D0033"/>
    <w:rsid w:val="004D0350"/>
    <w:rsid w:val="004D1C0F"/>
    <w:rsid w:val="004E18AE"/>
    <w:rsid w:val="004E2061"/>
    <w:rsid w:val="004E2EEC"/>
    <w:rsid w:val="004E4132"/>
    <w:rsid w:val="004E46AB"/>
    <w:rsid w:val="004E4A06"/>
    <w:rsid w:val="004E553C"/>
    <w:rsid w:val="004E5EC7"/>
    <w:rsid w:val="004E70AA"/>
    <w:rsid w:val="004E7584"/>
    <w:rsid w:val="004F635B"/>
    <w:rsid w:val="004F6641"/>
    <w:rsid w:val="004F6F8D"/>
    <w:rsid w:val="00502167"/>
    <w:rsid w:val="00503F3F"/>
    <w:rsid w:val="0050502B"/>
    <w:rsid w:val="0050591D"/>
    <w:rsid w:val="00505B91"/>
    <w:rsid w:val="005109D9"/>
    <w:rsid w:val="00511EA3"/>
    <w:rsid w:val="005122D6"/>
    <w:rsid w:val="0051253D"/>
    <w:rsid w:val="005146EA"/>
    <w:rsid w:val="0051522D"/>
    <w:rsid w:val="005165C8"/>
    <w:rsid w:val="00516721"/>
    <w:rsid w:val="00521334"/>
    <w:rsid w:val="00522BF9"/>
    <w:rsid w:val="005235BD"/>
    <w:rsid w:val="005249F0"/>
    <w:rsid w:val="00527DD3"/>
    <w:rsid w:val="00530EF6"/>
    <w:rsid w:val="00531F7E"/>
    <w:rsid w:val="00533EE1"/>
    <w:rsid w:val="00534F24"/>
    <w:rsid w:val="005405AD"/>
    <w:rsid w:val="005406B5"/>
    <w:rsid w:val="005419E3"/>
    <w:rsid w:val="00552B31"/>
    <w:rsid w:val="00554D2E"/>
    <w:rsid w:val="00557C6A"/>
    <w:rsid w:val="00561FF4"/>
    <w:rsid w:val="0056221B"/>
    <w:rsid w:val="0056309A"/>
    <w:rsid w:val="005663C6"/>
    <w:rsid w:val="005707E0"/>
    <w:rsid w:val="00570B9A"/>
    <w:rsid w:val="00572017"/>
    <w:rsid w:val="005729C4"/>
    <w:rsid w:val="00575172"/>
    <w:rsid w:val="0058082D"/>
    <w:rsid w:val="0058185A"/>
    <w:rsid w:val="00590588"/>
    <w:rsid w:val="00590CED"/>
    <w:rsid w:val="00594436"/>
    <w:rsid w:val="00595691"/>
    <w:rsid w:val="005A3D06"/>
    <w:rsid w:val="005A58AE"/>
    <w:rsid w:val="005A60C7"/>
    <w:rsid w:val="005A7303"/>
    <w:rsid w:val="005A7DE3"/>
    <w:rsid w:val="005B3EB3"/>
    <w:rsid w:val="005B7D6B"/>
    <w:rsid w:val="005C0B8F"/>
    <w:rsid w:val="005C1F06"/>
    <w:rsid w:val="005C667A"/>
    <w:rsid w:val="005C68A3"/>
    <w:rsid w:val="005C6B19"/>
    <w:rsid w:val="005D071A"/>
    <w:rsid w:val="005D163B"/>
    <w:rsid w:val="005D205B"/>
    <w:rsid w:val="005D2F47"/>
    <w:rsid w:val="005D596F"/>
    <w:rsid w:val="005D6810"/>
    <w:rsid w:val="005D6C1C"/>
    <w:rsid w:val="005E003C"/>
    <w:rsid w:val="005E0F4B"/>
    <w:rsid w:val="005E2EEC"/>
    <w:rsid w:val="005E36C6"/>
    <w:rsid w:val="005E5145"/>
    <w:rsid w:val="005E6798"/>
    <w:rsid w:val="005E6DB9"/>
    <w:rsid w:val="005E750E"/>
    <w:rsid w:val="005E7656"/>
    <w:rsid w:val="005E7D14"/>
    <w:rsid w:val="005F307F"/>
    <w:rsid w:val="005F342C"/>
    <w:rsid w:val="005F4406"/>
    <w:rsid w:val="0060158A"/>
    <w:rsid w:val="006054C5"/>
    <w:rsid w:val="006055AF"/>
    <w:rsid w:val="00622EAA"/>
    <w:rsid w:val="00623D00"/>
    <w:rsid w:val="00624FBE"/>
    <w:rsid w:val="0062551F"/>
    <w:rsid w:val="0062631F"/>
    <w:rsid w:val="006270BA"/>
    <w:rsid w:val="00627289"/>
    <w:rsid w:val="006331B5"/>
    <w:rsid w:val="00634B8B"/>
    <w:rsid w:val="006362F8"/>
    <w:rsid w:val="00641AF4"/>
    <w:rsid w:val="0064227B"/>
    <w:rsid w:val="00642CB3"/>
    <w:rsid w:val="00650378"/>
    <w:rsid w:val="00650BBD"/>
    <w:rsid w:val="00651638"/>
    <w:rsid w:val="0065287F"/>
    <w:rsid w:val="0065354D"/>
    <w:rsid w:val="0065451D"/>
    <w:rsid w:val="00654B41"/>
    <w:rsid w:val="00657002"/>
    <w:rsid w:val="006600AF"/>
    <w:rsid w:val="00660225"/>
    <w:rsid w:val="00661539"/>
    <w:rsid w:val="0066154A"/>
    <w:rsid w:val="00663968"/>
    <w:rsid w:val="00665FAA"/>
    <w:rsid w:val="00666ACD"/>
    <w:rsid w:val="00670148"/>
    <w:rsid w:val="006738A5"/>
    <w:rsid w:val="00675320"/>
    <w:rsid w:val="006757D1"/>
    <w:rsid w:val="00675D6E"/>
    <w:rsid w:val="006763FF"/>
    <w:rsid w:val="00676B8D"/>
    <w:rsid w:val="00680103"/>
    <w:rsid w:val="0068140C"/>
    <w:rsid w:val="00682231"/>
    <w:rsid w:val="00682AB9"/>
    <w:rsid w:val="006851B2"/>
    <w:rsid w:val="006944DE"/>
    <w:rsid w:val="00695144"/>
    <w:rsid w:val="0069558A"/>
    <w:rsid w:val="00696966"/>
    <w:rsid w:val="00696D23"/>
    <w:rsid w:val="00697223"/>
    <w:rsid w:val="00697FCB"/>
    <w:rsid w:val="006A0F0C"/>
    <w:rsid w:val="006A10AC"/>
    <w:rsid w:val="006A36F5"/>
    <w:rsid w:val="006A3ED7"/>
    <w:rsid w:val="006A533C"/>
    <w:rsid w:val="006A5722"/>
    <w:rsid w:val="006A57EC"/>
    <w:rsid w:val="006A70AD"/>
    <w:rsid w:val="006A7256"/>
    <w:rsid w:val="006B03E5"/>
    <w:rsid w:val="006B183E"/>
    <w:rsid w:val="006B27B2"/>
    <w:rsid w:val="006B2CE4"/>
    <w:rsid w:val="006B2DAD"/>
    <w:rsid w:val="006B3EBE"/>
    <w:rsid w:val="006B5F5E"/>
    <w:rsid w:val="006B61EA"/>
    <w:rsid w:val="006B6EED"/>
    <w:rsid w:val="006B7DBB"/>
    <w:rsid w:val="006C0FC3"/>
    <w:rsid w:val="006C51F4"/>
    <w:rsid w:val="006C57D4"/>
    <w:rsid w:val="006C59E7"/>
    <w:rsid w:val="006C5CFF"/>
    <w:rsid w:val="006C5E36"/>
    <w:rsid w:val="006C617D"/>
    <w:rsid w:val="006C6E30"/>
    <w:rsid w:val="006D0955"/>
    <w:rsid w:val="006D2E27"/>
    <w:rsid w:val="006E26E6"/>
    <w:rsid w:val="006E5436"/>
    <w:rsid w:val="006E5A78"/>
    <w:rsid w:val="006E5C28"/>
    <w:rsid w:val="006E65CA"/>
    <w:rsid w:val="006F071C"/>
    <w:rsid w:val="006F0FEA"/>
    <w:rsid w:val="006F2AB6"/>
    <w:rsid w:val="006F440F"/>
    <w:rsid w:val="006F5CC3"/>
    <w:rsid w:val="006F71E8"/>
    <w:rsid w:val="006F733E"/>
    <w:rsid w:val="006F7958"/>
    <w:rsid w:val="006F7E2B"/>
    <w:rsid w:val="0070230E"/>
    <w:rsid w:val="00702357"/>
    <w:rsid w:val="007058D8"/>
    <w:rsid w:val="00705993"/>
    <w:rsid w:val="007070CF"/>
    <w:rsid w:val="00710F51"/>
    <w:rsid w:val="0071163C"/>
    <w:rsid w:val="00712ECE"/>
    <w:rsid w:val="007135A4"/>
    <w:rsid w:val="007136EE"/>
    <w:rsid w:val="00715C18"/>
    <w:rsid w:val="0071735A"/>
    <w:rsid w:val="0072115B"/>
    <w:rsid w:val="0072307D"/>
    <w:rsid w:val="007230D6"/>
    <w:rsid w:val="00727570"/>
    <w:rsid w:val="0073083F"/>
    <w:rsid w:val="007308A5"/>
    <w:rsid w:val="00730E65"/>
    <w:rsid w:val="00730EAD"/>
    <w:rsid w:val="007313A1"/>
    <w:rsid w:val="00732CFB"/>
    <w:rsid w:val="00733EDD"/>
    <w:rsid w:val="007341A7"/>
    <w:rsid w:val="00735AFE"/>
    <w:rsid w:val="00735BBE"/>
    <w:rsid w:val="0073623D"/>
    <w:rsid w:val="007405D4"/>
    <w:rsid w:val="0074109C"/>
    <w:rsid w:val="007440CF"/>
    <w:rsid w:val="00744D4F"/>
    <w:rsid w:val="0074734E"/>
    <w:rsid w:val="007476EA"/>
    <w:rsid w:val="00752E95"/>
    <w:rsid w:val="007550C4"/>
    <w:rsid w:val="00756E35"/>
    <w:rsid w:val="00756F90"/>
    <w:rsid w:val="0075761D"/>
    <w:rsid w:val="007604AB"/>
    <w:rsid w:val="00760C5F"/>
    <w:rsid w:val="00763D52"/>
    <w:rsid w:val="00764E86"/>
    <w:rsid w:val="00765782"/>
    <w:rsid w:val="0076675E"/>
    <w:rsid w:val="00766D1E"/>
    <w:rsid w:val="00766F8A"/>
    <w:rsid w:val="00770030"/>
    <w:rsid w:val="00773612"/>
    <w:rsid w:val="00775997"/>
    <w:rsid w:val="00782054"/>
    <w:rsid w:val="0078630A"/>
    <w:rsid w:val="0078726D"/>
    <w:rsid w:val="00790B19"/>
    <w:rsid w:val="00793FFB"/>
    <w:rsid w:val="00794193"/>
    <w:rsid w:val="007956E8"/>
    <w:rsid w:val="00796966"/>
    <w:rsid w:val="007A3294"/>
    <w:rsid w:val="007A5175"/>
    <w:rsid w:val="007A5253"/>
    <w:rsid w:val="007A632B"/>
    <w:rsid w:val="007A6845"/>
    <w:rsid w:val="007A6881"/>
    <w:rsid w:val="007A7D7B"/>
    <w:rsid w:val="007B017E"/>
    <w:rsid w:val="007B0532"/>
    <w:rsid w:val="007B0D15"/>
    <w:rsid w:val="007B2E7E"/>
    <w:rsid w:val="007B677A"/>
    <w:rsid w:val="007C12F4"/>
    <w:rsid w:val="007C38AB"/>
    <w:rsid w:val="007C5026"/>
    <w:rsid w:val="007C6B77"/>
    <w:rsid w:val="007D0A14"/>
    <w:rsid w:val="007D117E"/>
    <w:rsid w:val="007D3848"/>
    <w:rsid w:val="007D4D09"/>
    <w:rsid w:val="007D58C5"/>
    <w:rsid w:val="007E1571"/>
    <w:rsid w:val="007E1BF9"/>
    <w:rsid w:val="007E37DB"/>
    <w:rsid w:val="007E4807"/>
    <w:rsid w:val="007E497A"/>
    <w:rsid w:val="007E6BE4"/>
    <w:rsid w:val="007F130E"/>
    <w:rsid w:val="007F2585"/>
    <w:rsid w:val="007F3402"/>
    <w:rsid w:val="007F46E1"/>
    <w:rsid w:val="0080090E"/>
    <w:rsid w:val="00800C1F"/>
    <w:rsid w:val="00801C53"/>
    <w:rsid w:val="00806513"/>
    <w:rsid w:val="00806B57"/>
    <w:rsid w:val="00806F1D"/>
    <w:rsid w:val="00807F7D"/>
    <w:rsid w:val="00810A2B"/>
    <w:rsid w:val="008131C8"/>
    <w:rsid w:val="00816E24"/>
    <w:rsid w:val="008173A0"/>
    <w:rsid w:val="0082186D"/>
    <w:rsid w:val="00822664"/>
    <w:rsid w:val="00823852"/>
    <w:rsid w:val="00824108"/>
    <w:rsid w:val="00824EB5"/>
    <w:rsid w:val="008258D5"/>
    <w:rsid w:val="00825D7A"/>
    <w:rsid w:val="008265B6"/>
    <w:rsid w:val="008309F2"/>
    <w:rsid w:val="00831BDF"/>
    <w:rsid w:val="00834CAF"/>
    <w:rsid w:val="008352AF"/>
    <w:rsid w:val="00835638"/>
    <w:rsid w:val="0083682E"/>
    <w:rsid w:val="00840112"/>
    <w:rsid w:val="00842379"/>
    <w:rsid w:val="0084280F"/>
    <w:rsid w:val="00842E95"/>
    <w:rsid w:val="00843BE6"/>
    <w:rsid w:val="00844561"/>
    <w:rsid w:val="0084462D"/>
    <w:rsid w:val="008458E5"/>
    <w:rsid w:val="00847870"/>
    <w:rsid w:val="00847CAF"/>
    <w:rsid w:val="00850169"/>
    <w:rsid w:val="0085095E"/>
    <w:rsid w:val="008517BD"/>
    <w:rsid w:val="00851BEF"/>
    <w:rsid w:val="00851F72"/>
    <w:rsid w:val="00852BDA"/>
    <w:rsid w:val="00853262"/>
    <w:rsid w:val="00853570"/>
    <w:rsid w:val="00854F1E"/>
    <w:rsid w:val="0085580F"/>
    <w:rsid w:val="008559FE"/>
    <w:rsid w:val="00857FFA"/>
    <w:rsid w:val="0086285F"/>
    <w:rsid w:val="00862A1A"/>
    <w:rsid w:val="0086389E"/>
    <w:rsid w:val="00867C85"/>
    <w:rsid w:val="0087127A"/>
    <w:rsid w:val="008714D1"/>
    <w:rsid w:val="0087204F"/>
    <w:rsid w:val="00872783"/>
    <w:rsid w:val="008754DB"/>
    <w:rsid w:val="00876B0B"/>
    <w:rsid w:val="008803ED"/>
    <w:rsid w:val="00882B58"/>
    <w:rsid w:val="00885DE7"/>
    <w:rsid w:val="0088641A"/>
    <w:rsid w:val="008868C2"/>
    <w:rsid w:val="00892BB3"/>
    <w:rsid w:val="008936DD"/>
    <w:rsid w:val="00894552"/>
    <w:rsid w:val="00897011"/>
    <w:rsid w:val="008A1ABF"/>
    <w:rsid w:val="008A2E01"/>
    <w:rsid w:val="008A5801"/>
    <w:rsid w:val="008A712C"/>
    <w:rsid w:val="008B1466"/>
    <w:rsid w:val="008B51E5"/>
    <w:rsid w:val="008B521D"/>
    <w:rsid w:val="008B6F6A"/>
    <w:rsid w:val="008C1D7F"/>
    <w:rsid w:val="008C41B0"/>
    <w:rsid w:val="008C48B7"/>
    <w:rsid w:val="008C5EFD"/>
    <w:rsid w:val="008C7BDB"/>
    <w:rsid w:val="008D0D93"/>
    <w:rsid w:val="008D20DA"/>
    <w:rsid w:val="008D2715"/>
    <w:rsid w:val="008D2E6A"/>
    <w:rsid w:val="008D3B36"/>
    <w:rsid w:val="008D66BA"/>
    <w:rsid w:val="008E111E"/>
    <w:rsid w:val="008E14B3"/>
    <w:rsid w:val="008E356F"/>
    <w:rsid w:val="008E548A"/>
    <w:rsid w:val="008E6265"/>
    <w:rsid w:val="008E79A4"/>
    <w:rsid w:val="008E7C6A"/>
    <w:rsid w:val="008F27C0"/>
    <w:rsid w:val="008F3006"/>
    <w:rsid w:val="008F74B2"/>
    <w:rsid w:val="0090136A"/>
    <w:rsid w:val="00901C71"/>
    <w:rsid w:val="00903E62"/>
    <w:rsid w:val="009040D8"/>
    <w:rsid w:val="00904798"/>
    <w:rsid w:val="009048EE"/>
    <w:rsid w:val="00904B2C"/>
    <w:rsid w:val="00904BCC"/>
    <w:rsid w:val="00905CB1"/>
    <w:rsid w:val="00905EF8"/>
    <w:rsid w:val="009067BA"/>
    <w:rsid w:val="00910A65"/>
    <w:rsid w:val="00913E6C"/>
    <w:rsid w:val="00915665"/>
    <w:rsid w:val="009218C7"/>
    <w:rsid w:val="00924724"/>
    <w:rsid w:val="00924C2F"/>
    <w:rsid w:val="009269F5"/>
    <w:rsid w:val="00927038"/>
    <w:rsid w:val="00932322"/>
    <w:rsid w:val="0093293A"/>
    <w:rsid w:val="00933D92"/>
    <w:rsid w:val="009340A5"/>
    <w:rsid w:val="009349C8"/>
    <w:rsid w:val="009349F4"/>
    <w:rsid w:val="00934F2E"/>
    <w:rsid w:val="009350E4"/>
    <w:rsid w:val="009354D3"/>
    <w:rsid w:val="009406D6"/>
    <w:rsid w:val="009415CC"/>
    <w:rsid w:val="009467CC"/>
    <w:rsid w:val="00947F59"/>
    <w:rsid w:val="00950BEF"/>
    <w:rsid w:val="00954BCA"/>
    <w:rsid w:val="00957288"/>
    <w:rsid w:val="00957CBE"/>
    <w:rsid w:val="00962758"/>
    <w:rsid w:val="00962871"/>
    <w:rsid w:val="0096303E"/>
    <w:rsid w:val="00965666"/>
    <w:rsid w:val="00965F62"/>
    <w:rsid w:val="00967773"/>
    <w:rsid w:val="00967FEF"/>
    <w:rsid w:val="00970F04"/>
    <w:rsid w:val="0097119A"/>
    <w:rsid w:val="00972996"/>
    <w:rsid w:val="00973837"/>
    <w:rsid w:val="00974D2C"/>
    <w:rsid w:val="0097572F"/>
    <w:rsid w:val="00975F1E"/>
    <w:rsid w:val="009768BF"/>
    <w:rsid w:val="009815D4"/>
    <w:rsid w:val="0098395E"/>
    <w:rsid w:val="00983CA1"/>
    <w:rsid w:val="0098435F"/>
    <w:rsid w:val="009845D2"/>
    <w:rsid w:val="00985D9C"/>
    <w:rsid w:val="00991225"/>
    <w:rsid w:val="00991709"/>
    <w:rsid w:val="009930D9"/>
    <w:rsid w:val="00995547"/>
    <w:rsid w:val="00995C22"/>
    <w:rsid w:val="009A5066"/>
    <w:rsid w:val="009A6718"/>
    <w:rsid w:val="009B0E43"/>
    <w:rsid w:val="009B1367"/>
    <w:rsid w:val="009B15CB"/>
    <w:rsid w:val="009B19E9"/>
    <w:rsid w:val="009B2D49"/>
    <w:rsid w:val="009B315C"/>
    <w:rsid w:val="009B669E"/>
    <w:rsid w:val="009C5330"/>
    <w:rsid w:val="009D07E5"/>
    <w:rsid w:val="009D0A74"/>
    <w:rsid w:val="009D14F5"/>
    <w:rsid w:val="009D6DC5"/>
    <w:rsid w:val="009E11E1"/>
    <w:rsid w:val="009E14A5"/>
    <w:rsid w:val="009E36D5"/>
    <w:rsid w:val="009E73CE"/>
    <w:rsid w:val="009E763B"/>
    <w:rsid w:val="009F0C8C"/>
    <w:rsid w:val="009F10C1"/>
    <w:rsid w:val="009F3A95"/>
    <w:rsid w:val="009F4887"/>
    <w:rsid w:val="009F595C"/>
    <w:rsid w:val="009F5F11"/>
    <w:rsid w:val="009F719A"/>
    <w:rsid w:val="00A029F7"/>
    <w:rsid w:val="00A06D41"/>
    <w:rsid w:val="00A07371"/>
    <w:rsid w:val="00A103BE"/>
    <w:rsid w:val="00A10EA5"/>
    <w:rsid w:val="00A12135"/>
    <w:rsid w:val="00A13CAC"/>
    <w:rsid w:val="00A22251"/>
    <w:rsid w:val="00A254FB"/>
    <w:rsid w:val="00A265AF"/>
    <w:rsid w:val="00A278EF"/>
    <w:rsid w:val="00A27C3D"/>
    <w:rsid w:val="00A27E5A"/>
    <w:rsid w:val="00A31704"/>
    <w:rsid w:val="00A317FA"/>
    <w:rsid w:val="00A32AAF"/>
    <w:rsid w:val="00A3402C"/>
    <w:rsid w:val="00A358C9"/>
    <w:rsid w:val="00A36C25"/>
    <w:rsid w:val="00A40C77"/>
    <w:rsid w:val="00A42863"/>
    <w:rsid w:val="00A431F9"/>
    <w:rsid w:val="00A4349D"/>
    <w:rsid w:val="00A460EF"/>
    <w:rsid w:val="00A512FA"/>
    <w:rsid w:val="00A5265A"/>
    <w:rsid w:val="00A53051"/>
    <w:rsid w:val="00A56AB5"/>
    <w:rsid w:val="00A56C49"/>
    <w:rsid w:val="00A5772D"/>
    <w:rsid w:val="00A62AED"/>
    <w:rsid w:val="00A630A5"/>
    <w:rsid w:val="00A652BF"/>
    <w:rsid w:val="00A662C7"/>
    <w:rsid w:val="00A713CD"/>
    <w:rsid w:val="00A728B1"/>
    <w:rsid w:val="00A7396C"/>
    <w:rsid w:val="00A7676E"/>
    <w:rsid w:val="00A77A02"/>
    <w:rsid w:val="00A81A1E"/>
    <w:rsid w:val="00A839EC"/>
    <w:rsid w:val="00A86BF8"/>
    <w:rsid w:val="00A87FCA"/>
    <w:rsid w:val="00A94519"/>
    <w:rsid w:val="00A94AA6"/>
    <w:rsid w:val="00A9652E"/>
    <w:rsid w:val="00A9654F"/>
    <w:rsid w:val="00A97233"/>
    <w:rsid w:val="00AA35C6"/>
    <w:rsid w:val="00AA482A"/>
    <w:rsid w:val="00AA726C"/>
    <w:rsid w:val="00AB1328"/>
    <w:rsid w:val="00AB2210"/>
    <w:rsid w:val="00AB3448"/>
    <w:rsid w:val="00AB484E"/>
    <w:rsid w:val="00AB4AAA"/>
    <w:rsid w:val="00AB5FFA"/>
    <w:rsid w:val="00AB74AF"/>
    <w:rsid w:val="00AB7A8A"/>
    <w:rsid w:val="00AC03CB"/>
    <w:rsid w:val="00AC40B0"/>
    <w:rsid w:val="00AC664C"/>
    <w:rsid w:val="00AC66A6"/>
    <w:rsid w:val="00AC6E5E"/>
    <w:rsid w:val="00AD1CA7"/>
    <w:rsid w:val="00AD3269"/>
    <w:rsid w:val="00AD3618"/>
    <w:rsid w:val="00AD466F"/>
    <w:rsid w:val="00AD5AC0"/>
    <w:rsid w:val="00AD5E9C"/>
    <w:rsid w:val="00AD74DF"/>
    <w:rsid w:val="00AD7B4F"/>
    <w:rsid w:val="00AD7F4E"/>
    <w:rsid w:val="00AE0A76"/>
    <w:rsid w:val="00AE1A41"/>
    <w:rsid w:val="00AE477D"/>
    <w:rsid w:val="00AE4908"/>
    <w:rsid w:val="00AE71EF"/>
    <w:rsid w:val="00AE75F6"/>
    <w:rsid w:val="00AF00CF"/>
    <w:rsid w:val="00AF21E4"/>
    <w:rsid w:val="00AF2C49"/>
    <w:rsid w:val="00AF4E2B"/>
    <w:rsid w:val="00AF6735"/>
    <w:rsid w:val="00AF7238"/>
    <w:rsid w:val="00B0296D"/>
    <w:rsid w:val="00B0486B"/>
    <w:rsid w:val="00B0603B"/>
    <w:rsid w:val="00B07E8F"/>
    <w:rsid w:val="00B1000C"/>
    <w:rsid w:val="00B10C68"/>
    <w:rsid w:val="00B12334"/>
    <w:rsid w:val="00B13038"/>
    <w:rsid w:val="00B13EB4"/>
    <w:rsid w:val="00B1485D"/>
    <w:rsid w:val="00B15BE4"/>
    <w:rsid w:val="00B16FF8"/>
    <w:rsid w:val="00B1707C"/>
    <w:rsid w:val="00B17D16"/>
    <w:rsid w:val="00B2076D"/>
    <w:rsid w:val="00B22BAC"/>
    <w:rsid w:val="00B2374D"/>
    <w:rsid w:val="00B24D1D"/>
    <w:rsid w:val="00B250FC"/>
    <w:rsid w:val="00B2562B"/>
    <w:rsid w:val="00B2610F"/>
    <w:rsid w:val="00B2633D"/>
    <w:rsid w:val="00B27291"/>
    <w:rsid w:val="00B2742D"/>
    <w:rsid w:val="00B306AB"/>
    <w:rsid w:val="00B32E9A"/>
    <w:rsid w:val="00B34870"/>
    <w:rsid w:val="00B348A2"/>
    <w:rsid w:val="00B377C0"/>
    <w:rsid w:val="00B444C0"/>
    <w:rsid w:val="00B44730"/>
    <w:rsid w:val="00B449F3"/>
    <w:rsid w:val="00B47ACD"/>
    <w:rsid w:val="00B512C8"/>
    <w:rsid w:val="00B51830"/>
    <w:rsid w:val="00B52451"/>
    <w:rsid w:val="00B5253F"/>
    <w:rsid w:val="00B61029"/>
    <w:rsid w:val="00B61418"/>
    <w:rsid w:val="00B61DC8"/>
    <w:rsid w:val="00B62413"/>
    <w:rsid w:val="00B6282C"/>
    <w:rsid w:val="00B62BE8"/>
    <w:rsid w:val="00B643A6"/>
    <w:rsid w:val="00B670F9"/>
    <w:rsid w:val="00B70D3A"/>
    <w:rsid w:val="00B7446D"/>
    <w:rsid w:val="00B7541E"/>
    <w:rsid w:val="00B75A98"/>
    <w:rsid w:val="00B75FC2"/>
    <w:rsid w:val="00B80956"/>
    <w:rsid w:val="00B843DD"/>
    <w:rsid w:val="00B84BCF"/>
    <w:rsid w:val="00B855C2"/>
    <w:rsid w:val="00B871DB"/>
    <w:rsid w:val="00B871DF"/>
    <w:rsid w:val="00B872EC"/>
    <w:rsid w:val="00B918B8"/>
    <w:rsid w:val="00B9324C"/>
    <w:rsid w:val="00B93E25"/>
    <w:rsid w:val="00B940DC"/>
    <w:rsid w:val="00B96E38"/>
    <w:rsid w:val="00BA0387"/>
    <w:rsid w:val="00BA14BC"/>
    <w:rsid w:val="00BA24AD"/>
    <w:rsid w:val="00BA41A1"/>
    <w:rsid w:val="00BA6703"/>
    <w:rsid w:val="00BA688A"/>
    <w:rsid w:val="00BB240B"/>
    <w:rsid w:val="00BB37D6"/>
    <w:rsid w:val="00BB636E"/>
    <w:rsid w:val="00BB658C"/>
    <w:rsid w:val="00BB7F67"/>
    <w:rsid w:val="00BC3079"/>
    <w:rsid w:val="00BC505A"/>
    <w:rsid w:val="00BC683A"/>
    <w:rsid w:val="00BD039D"/>
    <w:rsid w:val="00BD11A5"/>
    <w:rsid w:val="00BD265D"/>
    <w:rsid w:val="00BD3807"/>
    <w:rsid w:val="00BE0F8E"/>
    <w:rsid w:val="00BE2FD8"/>
    <w:rsid w:val="00BF280B"/>
    <w:rsid w:val="00BF7150"/>
    <w:rsid w:val="00BF7587"/>
    <w:rsid w:val="00C00750"/>
    <w:rsid w:val="00C0109A"/>
    <w:rsid w:val="00C02EDD"/>
    <w:rsid w:val="00C03106"/>
    <w:rsid w:val="00C0472F"/>
    <w:rsid w:val="00C07E8C"/>
    <w:rsid w:val="00C11D70"/>
    <w:rsid w:val="00C11E32"/>
    <w:rsid w:val="00C11FFD"/>
    <w:rsid w:val="00C12292"/>
    <w:rsid w:val="00C12802"/>
    <w:rsid w:val="00C13178"/>
    <w:rsid w:val="00C13768"/>
    <w:rsid w:val="00C13CE0"/>
    <w:rsid w:val="00C141D9"/>
    <w:rsid w:val="00C15724"/>
    <w:rsid w:val="00C16353"/>
    <w:rsid w:val="00C17DB7"/>
    <w:rsid w:val="00C22BB0"/>
    <w:rsid w:val="00C23F09"/>
    <w:rsid w:val="00C24AB9"/>
    <w:rsid w:val="00C26FC6"/>
    <w:rsid w:val="00C30E89"/>
    <w:rsid w:val="00C326AE"/>
    <w:rsid w:val="00C333C7"/>
    <w:rsid w:val="00C40F06"/>
    <w:rsid w:val="00C4151B"/>
    <w:rsid w:val="00C4467F"/>
    <w:rsid w:val="00C44D80"/>
    <w:rsid w:val="00C45392"/>
    <w:rsid w:val="00C50481"/>
    <w:rsid w:val="00C51F89"/>
    <w:rsid w:val="00C52374"/>
    <w:rsid w:val="00C531C8"/>
    <w:rsid w:val="00C5392D"/>
    <w:rsid w:val="00C53D68"/>
    <w:rsid w:val="00C5471F"/>
    <w:rsid w:val="00C6072E"/>
    <w:rsid w:val="00C615C2"/>
    <w:rsid w:val="00C622BD"/>
    <w:rsid w:val="00C64DD9"/>
    <w:rsid w:val="00C66761"/>
    <w:rsid w:val="00C70944"/>
    <w:rsid w:val="00C709F8"/>
    <w:rsid w:val="00C70ACC"/>
    <w:rsid w:val="00C70F83"/>
    <w:rsid w:val="00C7193E"/>
    <w:rsid w:val="00C728D8"/>
    <w:rsid w:val="00C758E2"/>
    <w:rsid w:val="00C7653E"/>
    <w:rsid w:val="00C76562"/>
    <w:rsid w:val="00C80BF1"/>
    <w:rsid w:val="00C85049"/>
    <w:rsid w:val="00C91A8B"/>
    <w:rsid w:val="00C933D0"/>
    <w:rsid w:val="00C93E3B"/>
    <w:rsid w:val="00C94148"/>
    <w:rsid w:val="00C95154"/>
    <w:rsid w:val="00C974D4"/>
    <w:rsid w:val="00C97615"/>
    <w:rsid w:val="00CA0ABA"/>
    <w:rsid w:val="00CA2BA0"/>
    <w:rsid w:val="00CA47E6"/>
    <w:rsid w:val="00CA5D44"/>
    <w:rsid w:val="00CA62A3"/>
    <w:rsid w:val="00CB1135"/>
    <w:rsid w:val="00CB15F4"/>
    <w:rsid w:val="00CB1EA3"/>
    <w:rsid w:val="00CB232F"/>
    <w:rsid w:val="00CB3033"/>
    <w:rsid w:val="00CB44EA"/>
    <w:rsid w:val="00CB733D"/>
    <w:rsid w:val="00CC1AC8"/>
    <w:rsid w:val="00CC2ADD"/>
    <w:rsid w:val="00CC4EA4"/>
    <w:rsid w:val="00CC560A"/>
    <w:rsid w:val="00CC5D43"/>
    <w:rsid w:val="00CC779C"/>
    <w:rsid w:val="00CD297B"/>
    <w:rsid w:val="00CD355B"/>
    <w:rsid w:val="00CD5614"/>
    <w:rsid w:val="00CD5E1E"/>
    <w:rsid w:val="00CE0080"/>
    <w:rsid w:val="00CE023F"/>
    <w:rsid w:val="00CE024F"/>
    <w:rsid w:val="00CE1BB1"/>
    <w:rsid w:val="00CE314E"/>
    <w:rsid w:val="00CE6212"/>
    <w:rsid w:val="00CE628C"/>
    <w:rsid w:val="00CE671E"/>
    <w:rsid w:val="00CE67FD"/>
    <w:rsid w:val="00CF0C47"/>
    <w:rsid w:val="00CF2C24"/>
    <w:rsid w:val="00CF2D92"/>
    <w:rsid w:val="00CF4A3A"/>
    <w:rsid w:val="00CF50A6"/>
    <w:rsid w:val="00CF5154"/>
    <w:rsid w:val="00CF656A"/>
    <w:rsid w:val="00CF75BC"/>
    <w:rsid w:val="00D00852"/>
    <w:rsid w:val="00D00D87"/>
    <w:rsid w:val="00D02508"/>
    <w:rsid w:val="00D02E7D"/>
    <w:rsid w:val="00D04648"/>
    <w:rsid w:val="00D05A42"/>
    <w:rsid w:val="00D06480"/>
    <w:rsid w:val="00D07AD1"/>
    <w:rsid w:val="00D1175B"/>
    <w:rsid w:val="00D13C98"/>
    <w:rsid w:val="00D14CEE"/>
    <w:rsid w:val="00D14D6E"/>
    <w:rsid w:val="00D16A75"/>
    <w:rsid w:val="00D16F09"/>
    <w:rsid w:val="00D178FB"/>
    <w:rsid w:val="00D218AC"/>
    <w:rsid w:val="00D22D9F"/>
    <w:rsid w:val="00D260A3"/>
    <w:rsid w:val="00D262F3"/>
    <w:rsid w:val="00D27754"/>
    <w:rsid w:val="00D332AA"/>
    <w:rsid w:val="00D33DF0"/>
    <w:rsid w:val="00D36DFC"/>
    <w:rsid w:val="00D40223"/>
    <w:rsid w:val="00D407D1"/>
    <w:rsid w:val="00D43555"/>
    <w:rsid w:val="00D445CA"/>
    <w:rsid w:val="00D44CDD"/>
    <w:rsid w:val="00D460C9"/>
    <w:rsid w:val="00D51D24"/>
    <w:rsid w:val="00D51FCD"/>
    <w:rsid w:val="00D541F0"/>
    <w:rsid w:val="00D5644F"/>
    <w:rsid w:val="00D6154C"/>
    <w:rsid w:val="00D63412"/>
    <w:rsid w:val="00D64759"/>
    <w:rsid w:val="00D67C1F"/>
    <w:rsid w:val="00D7324F"/>
    <w:rsid w:val="00D73713"/>
    <w:rsid w:val="00D747EE"/>
    <w:rsid w:val="00D76BE5"/>
    <w:rsid w:val="00D80E71"/>
    <w:rsid w:val="00D816FD"/>
    <w:rsid w:val="00D8311A"/>
    <w:rsid w:val="00D8336A"/>
    <w:rsid w:val="00D84688"/>
    <w:rsid w:val="00D85FF9"/>
    <w:rsid w:val="00D86FA0"/>
    <w:rsid w:val="00D9025E"/>
    <w:rsid w:val="00D903B8"/>
    <w:rsid w:val="00D905D0"/>
    <w:rsid w:val="00D92501"/>
    <w:rsid w:val="00D93130"/>
    <w:rsid w:val="00D933FE"/>
    <w:rsid w:val="00D963C3"/>
    <w:rsid w:val="00DA160D"/>
    <w:rsid w:val="00DA54DE"/>
    <w:rsid w:val="00DA5D4E"/>
    <w:rsid w:val="00DA6BE0"/>
    <w:rsid w:val="00DB0F4D"/>
    <w:rsid w:val="00DB6E40"/>
    <w:rsid w:val="00DB7BE9"/>
    <w:rsid w:val="00DC08A1"/>
    <w:rsid w:val="00DC0F2C"/>
    <w:rsid w:val="00DC134F"/>
    <w:rsid w:val="00DC763F"/>
    <w:rsid w:val="00DC7669"/>
    <w:rsid w:val="00DD02D5"/>
    <w:rsid w:val="00DD078A"/>
    <w:rsid w:val="00DD18C4"/>
    <w:rsid w:val="00DD2937"/>
    <w:rsid w:val="00DD38B8"/>
    <w:rsid w:val="00DD48D9"/>
    <w:rsid w:val="00DD51A2"/>
    <w:rsid w:val="00DD69FD"/>
    <w:rsid w:val="00DE13CC"/>
    <w:rsid w:val="00DE5A95"/>
    <w:rsid w:val="00DE7BE5"/>
    <w:rsid w:val="00DF209F"/>
    <w:rsid w:val="00DF6973"/>
    <w:rsid w:val="00DF6E27"/>
    <w:rsid w:val="00E00162"/>
    <w:rsid w:val="00E01AF3"/>
    <w:rsid w:val="00E02369"/>
    <w:rsid w:val="00E02C8F"/>
    <w:rsid w:val="00E0447B"/>
    <w:rsid w:val="00E047E1"/>
    <w:rsid w:val="00E04951"/>
    <w:rsid w:val="00E04C78"/>
    <w:rsid w:val="00E0608E"/>
    <w:rsid w:val="00E1154F"/>
    <w:rsid w:val="00E12A86"/>
    <w:rsid w:val="00E1307F"/>
    <w:rsid w:val="00E248D2"/>
    <w:rsid w:val="00E24EC7"/>
    <w:rsid w:val="00E25076"/>
    <w:rsid w:val="00E26905"/>
    <w:rsid w:val="00E31429"/>
    <w:rsid w:val="00E316C4"/>
    <w:rsid w:val="00E33232"/>
    <w:rsid w:val="00E34022"/>
    <w:rsid w:val="00E3436F"/>
    <w:rsid w:val="00E34A1F"/>
    <w:rsid w:val="00E35752"/>
    <w:rsid w:val="00E36F22"/>
    <w:rsid w:val="00E40B90"/>
    <w:rsid w:val="00E42703"/>
    <w:rsid w:val="00E44C1B"/>
    <w:rsid w:val="00E44F49"/>
    <w:rsid w:val="00E4511A"/>
    <w:rsid w:val="00E454FB"/>
    <w:rsid w:val="00E45EEA"/>
    <w:rsid w:val="00E4661B"/>
    <w:rsid w:val="00E46666"/>
    <w:rsid w:val="00E46731"/>
    <w:rsid w:val="00E47C79"/>
    <w:rsid w:val="00E51846"/>
    <w:rsid w:val="00E53566"/>
    <w:rsid w:val="00E57246"/>
    <w:rsid w:val="00E60423"/>
    <w:rsid w:val="00E6161B"/>
    <w:rsid w:val="00E62522"/>
    <w:rsid w:val="00E62BBA"/>
    <w:rsid w:val="00E636B7"/>
    <w:rsid w:val="00E70BAD"/>
    <w:rsid w:val="00E70DA5"/>
    <w:rsid w:val="00E71172"/>
    <w:rsid w:val="00E716A2"/>
    <w:rsid w:val="00E7305D"/>
    <w:rsid w:val="00E7589F"/>
    <w:rsid w:val="00E75C1C"/>
    <w:rsid w:val="00E761C6"/>
    <w:rsid w:val="00E76A01"/>
    <w:rsid w:val="00E82319"/>
    <w:rsid w:val="00E83CA5"/>
    <w:rsid w:val="00E83D76"/>
    <w:rsid w:val="00E84E25"/>
    <w:rsid w:val="00E86317"/>
    <w:rsid w:val="00E86D44"/>
    <w:rsid w:val="00E87E73"/>
    <w:rsid w:val="00E9009B"/>
    <w:rsid w:val="00E94D91"/>
    <w:rsid w:val="00E952F8"/>
    <w:rsid w:val="00E9554A"/>
    <w:rsid w:val="00E95C16"/>
    <w:rsid w:val="00E96C90"/>
    <w:rsid w:val="00E973FD"/>
    <w:rsid w:val="00EA0A03"/>
    <w:rsid w:val="00EA1FFB"/>
    <w:rsid w:val="00EA62FD"/>
    <w:rsid w:val="00EA6CD3"/>
    <w:rsid w:val="00EA71CD"/>
    <w:rsid w:val="00EA7519"/>
    <w:rsid w:val="00EB1696"/>
    <w:rsid w:val="00EB28E1"/>
    <w:rsid w:val="00EB51E4"/>
    <w:rsid w:val="00EB6924"/>
    <w:rsid w:val="00EB74E2"/>
    <w:rsid w:val="00EB7716"/>
    <w:rsid w:val="00EB7C2B"/>
    <w:rsid w:val="00EC32A8"/>
    <w:rsid w:val="00EC3651"/>
    <w:rsid w:val="00ED0415"/>
    <w:rsid w:val="00ED144B"/>
    <w:rsid w:val="00ED22AB"/>
    <w:rsid w:val="00ED2DDC"/>
    <w:rsid w:val="00ED58BD"/>
    <w:rsid w:val="00EE0401"/>
    <w:rsid w:val="00EE0F38"/>
    <w:rsid w:val="00EE4AEC"/>
    <w:rsid w:val="00EE4F86"/>
    <w:rsid w:val="00EE6C11"/>
    <w:rsid w:val="00EF1EAB"/>
    <w:rsid w:val="00EF2231"/>
    <w:rsid w:val="00EF24FF"/>
    <w:rsid w:val="00EF7FD0"/>
    <w:rsid w:val="00F04274"/>
    <w:rsid w:val="00F06FA4"/>
    <w:rsid w:val="00F07B75"/>
    <w:rsid w:val="00F10BFA"/>
    <w:rsid w:val="00F1197E"/>
    <w:rsid w:val="00F127CD"/>
    <w:rsid w:val="00F12EB1"/>
    <w:rsid w:val="00F12F2E"/>
    <w:rsid w:val="00F13343"/>
    <w:rsid w:val="00F13873"/>
    <w:rsid w:val="00F14472"/>
    <w:rsid w:val="00F1761B"/>
    <w:rsid w:val="00F17AFF"/>
    <w:rsid w:val="00F210CE"/>
    <w:rsid w:val="00F23BFF"/>
    <w:rsid w:val="00F24F74"/>
    <w:rsid w:val="00F253C3"/>
    <w:rsid w:val="00F26FB3"/>
    <w:rsid w:val="00F27350"/>
    <w:rsid w:val="00F341BD"/>
    <w:rsid w:val="00F34294"/>
    <w:rsid w:val="00F3524E"/>
    <w:rsid w:val="00F364D8"/>
    <w:rsid w:val="00F37249"/>
    <w:rsid w:val="00F37CCF"/>
    <w:rsid w:val="00F416CA"/>
    <w:rsid w:val="00F419DD"/>
    <w:rsid w:val="00F42AAE"/>
    <w:rsid w:val="00F45BB5"/>
    <w:rsid w:val="00F47634"/>
    <w:rsid w:val="00F52166"/>
    <w:rsid w:val="00F55148"/>
    <w:rsid w:val="00F56836"/>
    <w:rsid w:val="00F57D1E"/>
    <w:rsid w:val="00F605FE"/>
    <w:rsid w:val="00F6353F"/>
    <w:rsid w:val="00F64DF9"/>
    <w:rsid w:val="00F6667F"/>
    <w:rsid w:val="00F669E8"/>
    <w:rsid w:val="00F709FF"/>
    <w:rsid w:val="00F73578"/>
    <w:rsid w:val="00F747FB"/>
    <w:rsid w:val="00F76853"/>
    <w:rsid w:val="00F81958"/>
    <w:rsid w:val="00F826D3"/>
    <w:rsid w:val="00F83E9B"/>
    <w:rsid w:val="00F850D1"/>
    <w:rsid w:val="00F87192"/>
    <w:rsid w:val="00F910D1"/>
    <w:rsid w:val="00F91DB6"/>
    <w:rsid w:val="00F9358B"/>
    <w:rsid w:val="00FA106A"/>
    <w:rsid w:val="00FA21DC"/>
    <w:rsid w:val="00FA3164"/>
    <w:rsid w:val="00FA485E"/>
    <w:rsid w:val="00FA4F1A"/>
    <w:rsid w:val="00FA6938"/>
    <w:rsid w:val="00FB045C"/>
    <w:rsid w:val="00FB2006"/>
    <w:rsid w:val="00FB359D"/>
    <w:rsid w:val="00FB549F"/>
    <w:rsid w:val="00FB74B7"/>
    <w:rsid w:val="00FB792E"/>
    <w:rsid w:val="00FC21EE"/>
    <w:rsid w:val="00FC2965"/>
    <w:rsid w:val="00FC2DB0"/>
    <w:rsid w:val="00FC5E0E"/>
    <w:rsid w:val="00FC7C9E"/>
    <w:rsid w:val="00FD145E"/>
    <w:rsid w:val="00FD260D"/>
    <w:rsid w:val="00FD430B"/>
    <w:rsid w:val="00FD4ACA"/>
    <w:rsid w:val="00FD4DD6"/>
    <w:rsid w:val="00FD5C1E"/>
    <w:rsid w:val="00FE0DDD"/>
    <w:rsid w:val="00FE1063"/>
    <w:rsid w:val="00FE28B7"/>
    <w:rsid w:val="00FE4F57"/>
    <w:rsid w:val="00FE52C9"/>
    <w:rsid w:val="00FE61C8"/>
    <w:rsid w:val="00FE68FA"/>
    <w:rsid w:val="00FF1793"/>
    <w:rsid w:val="00FF4220"/>
    <w:rsid w:val="00FF5A96"/>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973E"/>
  <w15:docId w15:val="{952BE0CF-531D-4A5B-AF5B-737AD27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103BE"/>
    <w:rPr>
      <w:rFonts w:ascii="Times New Roman" w:eastAsia="Times New Roman" w:hAnsi="Times New Roman" w:cs="Times New Roman"/>
    </w:rPr>
  </w:style>
  <w:style w:type="table" w:styleId="ac">
    <w:name w:val="Table Grid"/>
    <w:basedOn w:val="a1"/>
    <w:uiPriority w:val="59"/>
    <w:rsid w:val="00A103BE"/>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103BE"/>
    <w:pPr>
      <w:jc w:val="center"/>
    </w:pPr>
    <w:rPr>
      <w:sz w:val="18"/>
      <w:szCs w:val="18"/>
    </w:rPr>
  </w:style>
  <w:style w:type="paragraph" w:customStyle="1" w:styleId="DocDefaults">
    <w:name w:val="DocDefaults"/>
    <w:rsid w:val="00A103BE"/>
  </w:style>
  <w:style w:type="paragraph" w:styleId="ae">
    <w:name w:val="footer"/>
    <w:basedOn w:val="a"/>
    <w:link w:val="af"/>
    <w:uiPriority w:val="99"/>
    <w:unhideWhenUsed/>
    <w:rsid w:val="002E55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55E9"/>
    <w:rPr>
      <w:rFonts w:ascii="Times New Roman" w:eastAsia="Times New Roman" w:hAnsi="Times New Roman" w:cs="Times New Roman"/>
    </w:rPr>
  </w:style>
  <w:style w:type="paragraph" w:styleId="af0">
    <w:name w:val="List Paragraph"/>
    <w:basedOn w:val="a"/>
    <w:uiPriority w:val="34"/>
    <w:qFormat/>
    <w:rsid w:val="00F87192"/>
    <w:pPr>
      <w:ind w:left="720"/>
      <w:contextualSpacing/>
    </w:pPr>
  </w:style>
  <w:style w:type="character" w:customStyle="1" w:styleId="s0">
    <w:name w:val="s0"/>
    <w:qFormat/>
    <w:rsid w:val="00965F62"/>
    <w:rPr>
      <w:rFonts w:ascii="Times New Roman" w:hAnsi="Times New Roman" w:cs="Times New Roman" w:hint="default"/>
      <w:b w:val="0"/>
      <w:bCs w:val="0"/>
      <w:i w:val="0"/>
      <w:iCs w:val="0"/>
      <w:color w:val="000000"/>
    </w:rPr>
  </w:style>
  <w:style w:type="character" w:customStyle="1" w:styleId="s2">
    <w:name w:val="s2"/>
    <w:rsid w:val="00807F7D"/>
    <w:rPr>
      <w:rFonts w:ascii="Times New Roman" w:hAnsi="Times New Roman" w:cs="Times New Roman" w:hint="default"/>
      <w:color w:val="333399"/>
      <w:u w:val="single"/>
    </w:rPr>
  </w:style>
  <w:style w:type="paragraph" w:styleId="af1">
    <w:name w:val="Balloon Text"/>
    <w:basedOn w:val="a"/>
    <w:link w:val="af2"/>
    <w:uiPriority w:val="99"/>
    <w:semiHidden/>
    <w:unhideWhenUsed/>
    <w:rsid w:val="0068140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8140C"/>
    <w:rPr>
      <w:rFonts w:ascii="Segoe UI" w:eastAsia="Times New Roman" w:hAnsi="Segoe UI" w:cs="Segoe UI"/>
      <w:sz w:val="18"/>
      <w:szCs w:val="18"/>
    </w:rPr>
  </w:style>
  <w:style w:type="paragraph" w:styleId="af3">
    <w:name w:val="Normal (Web)"/>
    <w:basedOn w:val="a"/>
    <w:uiPriority w:val="99"/>
    <w:semiHidden/>
    <w:unhideWhenUsed/>
    <w:rsid w:val="009F0C8C"/>
    <w:pPr>
      <w:spacing w:before="100" w:beforeAutospacing="1" w:after="100" w:afterAutospacing="1" w:line="240" w:lineRule="auto"/>
    </w:pPr>
    <w:rPr>
      <w:sz w:val="24"/>
      <w:szCs w:val="24"/>
      <w:lang w:val="ru-RU" w:eastAsia="ru-RU"/>
    </w:rPr>
  </w:style>
  <w:style w:type="character" w:styleId="af4">
    <w:name w:val="annotation reference"/>
    <w:basedOn w:val="a0"/>
    <w:uiPriority w:val="99"/>
    <w:semiHidden/>
    <w:unhideWhenUsed/>
    <w:rsid w:val="002C7392"/>
    <w:rPr>
      <w:sz w:val="16"/>
      <w:szCs w:val="16"/>
    </w:rPr>
  </w:style>
  <w:style w:type="paragraph" w:styleId="af5">
    <w:name w:val="annotation text"/>
    <w:basedOn w:val="a"/>
    <w:link w:val="af6"/>
    <w:uiPriority w:val="99"/>
    <w:semiHidden/>
    <w:unhideWhenUsed/>
    <w:rsid w:val="002C7392"/>
    <w:pPr>
      <w:spacing w:line="240" w:lineRule="auto"/>
    </w:pPr>
    <w:rPr>
      <w:sz w:val="20"/>
      <w:szCs w:val="20"/>
    </w:rPr>
  </w:style>
  <w:style w:type="character" w:customStyle="1" w:styleId="af6">
    <w:name w:val="Текст примечания Знак"/>
    <w:basedOn w:val="a0"/>
    <w:link w:val="af5"/>
    <w:uiPriority w:val="99"/>
    <w:semiHidden/>
    <w:rsid w:val="002C739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2C7392"/>
    <w:rPr>
      <w:b/>
      <w:bCs/>
    </w:rPr>
  </w:style>
  <w:style w:type="character" w:customStyle="1" w:styleId="af8">
    <w:name w:val="Тема примечания Знак"/>
    <w:basedOn w:val="af6"/>
    <w:link w:val="af7"/>
    <w:uiPriority w:val="99"/>
    <w:semiHidden/>
    <w:rsid w:val="002C73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9598">
      <w:bodyDiv w:val="1"/>
      <w:marLeft w:val="0"/>
      <w:marRight w:val="0"/>
      <w:marTop w:val="0"/>
      <w:marBottom w:val="0"/>
      <w:divBdr>
        <w:top w:val="none" w:sz="0" w:space="0" w:color="auto"/>
        <w:left w:val="none" w:sz="0" w:space="0" w:color="auto"/>
        <w:bottom w:val="none" w:sz="0" w:space="0" w:color="auto"/>
        <w:right w:val="none" w:sz="0" w:space="0" w:color="auto"/>
      </w:divBdr>
    </w:div>
    <w:div w:id="537397151">
      <w:bodyDiv w:val="1"/>
      <w:marLeft w:val="0"/>
      <w:marRight w:val="0"/>
      <w:marTop w:val="0"/>
      <w:marBottom w:val="0"/>
      <w:divBdr>
        <w:top w:val="none" w:sz="0" w:space="0" w:color="auto"/>
        <w:left w:val="none" w:sz="0" w:space="0" w:color="auto"/>
        <w:bottom w:val="none" w:sz="0" w:space="0" w:color="auto"/>
        <w:right w:val="none" w:sz="0" w:space="0" w:color="auto"/>
      </w:divBdr>
    </w:div>
    <w:div w:id="794525213">
      <w:bodyDiv w:val="1"/>
      <w:marLeft w:val="0"/>
      <w:marRight w:val="0"/>
      <w:marTop w:val="0"/>
      <w:marBottom w:val="0"/>
      <w:divBdr>
        <w:top w:val="none" w:sz="0" w:space="0" w:color="auto"/>
        <w:left w:val="none" w:sz="0" w:space="0" w:color="auto"/>
        <w:bottom w:val="none" w:sz="0" w:space="0" w:color="auto"/>
        <w:right w:val="none" w:sz="0" w:space="0" w:color="auto"/>
      </w:divBdr>
    </w:div>
    <w:div w:id="929393813">
      <w:bodyDiv w:val="1"/>
      <w:marLeft w:val="0"/>
      <w:marRight w:val="0"/>
      <w:marTop w:val="0"/>
      <w:marBottom w:val="0"/>
      <w:divBdr>
        <w:top w:val="none" w:sz="0" w:space="0" w:color="auto"/>
        <w:left w:val="none" w:sz="0" w:space="0" w:color="auto"/>
        <w:bottom w:val="none" w:sz="0" w:space="0" w:color="auto"/>
        <w:right w:val="none" w:sz="0" w:space="0" w:color="auto"/>
      </w:divBdr>
    </w:div>
    <w:div w:id="1291280506">
      <w:bodyDiv w:val="1"/>
      <w:marLeft w:val="0"/>
      <w:marRight w:val="0"/>
      <w:marTop w:val="0"/>
      <w:marBottom w:val="0"/>
      <w:divBdr>
        <w:top w:val="none" w:sz="0" w:space="0" w:color="auto"/>
        <w:left w:val="none" w:sz="0" w:space="0" w:color="auto"/>
        <w:bottom w:val="none" w:sz="0" w:space="0" w:color="auto"/>
        <w:right w:val="none" w:sz="0" w:space="0" w:color="auto"/>
      </w:divBdr>
    </w:div>
    <w:div w:id="1495143777">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16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200002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4AD9-64FC-44E8-88C6-43593CF0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Gulzhan Shaikhybekova</dc:creator>
  <cp:lastModifiedBy>Batyrkhan N. Sarymsakov</cp:lastModifiedBy>
  <cp:revision>65</cp:revision>
  <cp:lastPrinted>2020-10-30T04:08:00Z</cp:lastPrinted>
  <dcterms:created xsi:type="dcterms:W3CDTF">2020-12-14T19:22:00Z</dcterms:created>
  <dcterms:modified xsi:type="dcterms:W3CDTF">2020-12-21T06:18:00Z</dcterms:modified>
</cp:coreProperties>
</file>